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4195" w14:textId="1A33D752" w:rsidR="00EB5DD6" w:rsidRPr="00E65B6B" w:rsidRDefault="00695919" w:rsidP="00EB2D81">
      <w:pPr>
        <w:spacing w:before="160" w:after="120"/>
        <w:jc w:val="center"/>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4370" w:type="dxa"/>
        <w:jc w:val="center"/>
        <w:tblInd w:w="-574" w:type="dxa"/>
        <w:tblLayout w:type="fixed"/>
        <w:tblLook w:val="04A0" w:firstRow="1" w:lastRow="0" w:firstColumn="1" w:lastColumn="0" w:noHBand="0" w:noVBand="1"/>
      </w:tblPr>
      <w:tblGrid>
        <w:gridCol w:w="1438"/>
        <w:gridCol w:w="1146"/>
        <w:gridCol w:w="1150"/>
        <w:gridCol w:w="1151"/>
        <w:gridCol w:w="1151"/>
        <w:gridCol w:w="1151"/>
        <w:gridCol w:w="1151"/>
        <w:gridCol w:w="1151"/>
        <w:gridCol w:w="1151"/>
        <w:gridCol w:w="1417"/>
        <w:gridCol w:w="1157"/>
        <w:gridCol w:w="1156"/>
      </w:tblGrid>
      <w:tr w:rsidR="00DD20B3" w14:paraId="57DC6B37" w14:textId="68997FF1" w:rsidTr="005C38B2">
        <w:trPr>
          <w:trHeight w:hRule="exact" w:val="811"/>
          <w:jc w:val="center"/>
        </w:trPr>
        <w:tc>
          <w:tcPr>
            <w:tcW w:w="1438" w:type="dxa"/>
            <w:tcBorders>
              <w:top w:val="single" w:sz="4" w:space="0" w:color="auto"/>
              <w:left w:val="single" w:sz="4" w:space="0" w:color="auto"/>
              <w:bottom w:val="nil"/>
              <w:right w:val="single" w:sz="4" w:space="0" w:color="FFFFFF" w:themeColor="background1"/>
            </w:tcBorders>
            <w:shd w:val="clear" w:color="auto" w:fill="31849B" w:themeFill="accent5" w:themeFillShade="BF"/>
            <w:noWrap/>
            <w:vAlign w:val="center"/>
          </w:tcPr>
          <w:p w14:paraId="37A1E059" w14:textId="7AEF9E2A" w:rsidR="00DD20B3" w:rsidRPr="00AB6E35" w:rsidRDefault="00DD20B3" w:rsidP="00762029">
            <w:pPr>
              <w:spacing w:before="40"/>
              <w:jc w:val="center"/>
            </w:pPr>
            <w:r w:rsidRPr="005C38B2">
              <w:rPr>
                <w:b/>
                <w:color w:val="FFFFFF" w:themeColor="background1"/>
              </w:rPr>
              <w:t>INSCRIPTION</w:t>
            </w:r>
          </w:p>
        </w:tc>
        <w:tc>
          <w:tcPr>
            <w:tcW w:w="2296" w:type="dxa"/>
            <w:gridSpan w:val="2"/>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4B3EAF1E" w14:textId="4F6ED09A" w:rsidR="00DD20B3" w:rsidRPr="00AB6E35" w:rsidRDefault="00DD20B3" w:rsidP="00676026">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GRAND PARTENAIRE/ PRESTIGE</w:t>
            </w:r>
          </w:p>
        </w:tc>
        <w:tc>
          <w:tcPr>
            <w:tcW w:w="4604" w:type="dxa"/>
            <w:gridSpan w:val="4"/>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272666BF" w14:textId="6F1A7D12"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OPTIMUM</w:t>
            </w:r>
          </w:p>
        </w:tc>
        <w:tc>
          <w:tcPr>
            <w:tcW w:w="2302" w:type="dxa"/>
            <w:gridSpan w:val="2"/>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0BB89F31" w14:textId="0E39AE4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AVANTAGE</w:t>
            </w:r>
          </w:p>
        </w:tc>
        <w:tc>
          <w:tcPr>
            <w:tcW w:w="1417" w:type="dxa"/>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541D865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RELÈVE</w:t>
            </w:r>
          </w:p>
        </w:tc>
        <w:tc>
          <w:tcPr>
            <w:tcW w:w="2313" w:type="dxa"/>
            <w:gridSpan w:val="2"/>
            <w:tcBorders>
              <w:top w:val="single" w:sz="4" w:space="0" w:color="auto"/>
              <w:left w:val="single" w:sz="4" w:space="0" w:color="FFFFFF" w:themeColor="background1"/>
              <w:bottom w:val="nil"/>
              <w:right w:val="single" w:sz="4" w:space="0" w:color="auto"/>
            </w:tcBorders>
            <w:shd w:val="clear" w:color="auto" w:fill="31849B" w:themeFill="accent5" w:themeFillShade="BF"/>
            <w:noWrap/>
            <w:tcMar>
              <w:top w:w="0" w:type="dxa"/>
              <w:left w:w="57" w:type="dxa"/>
              <w:right w:w="57" w:type="dxa"/>
            </w:tcMar>
            <w:vAlign w:val="center"/>
          </w:tcPr>
          <w:p w14:paraId="63CE2960" w14:textId="40363EEE" w:rsidR="00DD20B3" w:rsidRPr="005C38B2" w:rsidRDefault="00DD20B3" w:rsidP="00605A48">
            <w:pPr>
              <w:spacing w:before="40"/>
              <w:jc w:val="center"/>
              <w:rPr>
                <w:rFonts w:ascii="Myriad Pro Cond" w:hAnsi="Myriad Pro Cond"/>
                <w:b/>
                <w:color w:val="FFFFFF" w:themeColor="background1"/>
              </w:rPr>
            </w:pPr>
            <w:r w:rsidRPr="005C38B2">
              <w:rPr>
                <w:rFonts w:ascii="Myriad Pro Cond" w:hAnsi="Myriad Pro Cond"/>
                <w:b/>
                <w:color w:val="FFFFFF" w:themeColor="background1"/>
              </w:rPr>
              <w:t>NON-MEMBRE</w:t>
            </w:r>
          </w:p>
        </w:tc>
      </w:tr>
      <w:tr w:rsidR="00255037" w14:paraId="53878D60" w14:textId="77162622" w:rsidTr="00F679C4">
        <w:trPr>
          <w:trHeight w:hRule="exact" w:val="1362"/>
          <w:jc w:val="center"/>
        </w:trPr>
        <w:tc>
          <w:tcPr>
            <w:tcW w:w="1438" w:type="dxa"/>
            <w:vMerge w:val="restart"/>
            <w:tcBorders>
              <w:top w:val="nil"/>
              <w:left w:val="single" w:sz="4" w:space="0" w:color="auto"/>
            </w:tcBorders>
            <w:noWrap/>
          </w:tcPr>
          <w:p w14:paraId="3E09FAF1" w14:textId="7A7A844F" w:rsidR="00255037" w:rsidRPr="006605CE" w:rsidRDefault="00255037" w:rsidP="00BA4DE3">
            <w:pPr>
              <w:pStyle w:val="Paragraphestandard"/>
              <w:rPr>
                <w:rFonts w:ascii="Myriad Pro" w:hAnsi="Myriad Pro" w:cs="MyriadPro-Cond"/>
                <w:w w:val="90"/>
                <w:sz w:val="18"/>
                <w:szCs w:val="18"/>
              </w:rPr>
            </w:pPr>
          </w:p>
          <w:p w14:paraId="1FECC0DA" w14:textId="77777777" w:rsidR="00255037" w:rsidRPr="006605CE" w:rsidRDefault="00255037" w:rsidP="00BA4DE3">
            <w:pPr>
              <w:spacing w:before="40"/>
              <w:rPr>
                <w:sz w:val="18"/>
                <w:szCs w:val="18"/>
              </w:rPr>
            </w:pPr>
          </w:p>
        </w:tc>
        <w:tc>
          <w:tcPr>
            <w:tcW w:w="2296" w:type="dxa"/>
            <w:gridSpan w:val="2"/>
            <w:vMerge w:val="restart"/>
            <w:tcBorders>
              <w:top w:val="nil"/>
            </w:tcBorders>
          </w:tcPr>
          <w:p w14:paraId="70F057D2" w14:textId="77777777" w:rsidR="00255037" w:rsidRPr="00DD0E91" w:rsidRDefault="00255037" w:rsidP="00BA4DE3">
            <w:pPr>
              <w:spacing w:before="40"/>
              <w:jc w:val="center"/>
              <w:rPr>
                <w:rFonts w:ascii="Myriad Pro Cond" w:hAnsi="Myriad Pro Cond"/>
                <w:sz w:val="18"/>
                <w:szCs w:val="18"/>
              </w:rPr>
            </w:pPr>
          </w:p>
        </w:tc>
        <w:tc>
          <w:tcPr>
            <w:tcW w:w="4604" w:type="dxa"/>
            <w:gridSpan w:val="4"/>
            <w:tcBorders>
              <w:top w:val="nil"/>
            </w:tcBorders>
          </w:tcPr>
          <w:p w14:paraId="1481FCCA" w14:textId="6BBB7CB3"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tc>
        <w:tc>
          <w:tcPr>
            <w:tcW w:w="2302" w:type="dxa"/>
            <w:gridSpan w:val="2"/>
            <w:tcBorders>
              <w:top w:val="nil"/>
              <w:bottom w:val="nil"/>
            </w:tcBorders>
            <w:noWrap/>
            <w:tcMar>
              <w:top w:w="0" w:type="dxa"/>
              <w:left w:w="57" w:type="dxa"/>
              <w:right w:w="57" w:type="dxa"/>
            </w:tcMar>
          </w:tcPr>
          <w:p w14:paraId="50545BF8" w14:textId="62B28A1F" w:rsidR="00255037" w:rsidRPr="004F5367" w:rsidRDefault="00255037" w:rsidP="00270AF2">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17" w:type="dxa"/>
            <w:tcBorders>
              <w:top w:val="nil"/>
              <w:bottom w:val="nil"/>
            </w:tcBorders>
            <w:noWrap/>
            <w:tcMar>
              <w:top w:w="0" w:type="dxa"/>
              <w:left w:w="57" w:type="dxa"/>
              <w:right w:w="57" w:type="dxa"/>
            </w:tcMar>
          </w:tcPr>
          <w:p w14:paraId="57E60B3F" w14:textId="07407EFD"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13"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BA4DE3">
            <w:pPr>
              <w:spacing w:before="40"/>
              <w:rPr>
                <w:sz w:val="18"/>
                <w:szCs w:val="18"/>
              </w:rPr>
            </w:pPr>
          </w:p>
        </w:tc>
      </w:tr>
      <w:tr w:rsidR="00255037" w14:paraId="04F92ACE" w14:textId="77777777" w:rsidTr="004B1503">
        <w:trPr>
          <w:trHeight w:val="57"/>
          <w:jc w:val="center"/>
        </w:trPr>
        <w:tc>
          <w:tcPr>
            <w:tcW w:w="1438" w:type="dxa"/>
            <w:vMerge/>
            <w:tcBorders>
              <w:left w:val="single" w:sz="4" w:space="0" w:color="auto"/>
              <w:bottom w:val="nil"/>
            </w:tcBorders>
            <w:noWrap/>
          </w:tcPr>
          <w:p w14:paraId="1247775E" w14:textId="77777777" w:rsidR="00255037" w:rsidRPr="006605CE" w:rsidRDefault="00255037" w:rsidP="00BA4DE3">
            <w:pPr>
              <w:pStyle w:val="Paragraphestandard"/>
              <w:rPr>
                <w:rFonts w:ascii="Myriad Pro" w:hAnsi="Myriad Pro" w:cs="MyriadPro-Cond"/>
                <w:w w:val="90"/>
                <w:sz w:val="18"/>
                <w:szCs w:val="18"/>
              </w:rPr>
            </w:pPr>
          </w:p>
        </w:tc>
        <w:tc>
          <w:tcPr>
            <w:tcW w:w="2296" w:type="dxa"/>
            <w:gridSpan w:val="2"/>
            <w:vMerge/>
            <w:shd w:val="clear" w:color="auto" w:fill="FFFFFF" w:themeFill="background1"/>
          </w:tcPr>
          <w:p w14:paraId="16BC6057" w14:textId="77777777" w:rsidR="00255037" w:rsidRPr="006377B3" w:rsidRDefault="00255037" w:rsidP="00D437BF">
            <w:pPr>
              <w:spacing w:before="40"/>
              <w:jc w:val="center"/>
              <w:rPr>
                <w:b/>
                <w:color w:val="FFFFFF" w:themeColor="background1"/>
                <w:sz w:val="18"/>
                <w:szCs w:val="18"/>
              </w:rPr>
            </w:pPr>
          </w:p>
        </w:tc>
        <w:tc>
          <w:tcPr>
            <w:tcW w:w="2302" w:type="dxa"/>
            <w:gridSpan w:val="2"/>
            <w:shd w:val="clear" w:color="auto" w:fill="FFCC66"/>
            <w:noWrap/>
          </w:tcPr>
          <w:p w14:paraId="526809AB" w14:textId="4EF38F94" w:rsidR="00255037" w:rsidRPr="00F679C4" w:rsidRDefault="00255037" w:rsidP="00345DBB">
            <w:pPr>
              <w:spacing w:before="40"/>
              <w:jc w:val="center"/>
              <w:rPr>
                <w:b/>
                <w:sz w:val="18"/>
                <w:szCs w:val="18"/>
              </w:rPr>
            </w:pPr>
            <w:r w:rsidRPr="00F679C4">
              <w:rPr>
                <w:b/>
                <w:sz w:val="18"/>
                <w:szCs w:val="18"/>
              </w:rPr>
              <w:t>Option de base</w:t>
            </w:r>
          </w:p>
        </w:tc>
        <w:tc>
          <w:tcPr>
            <w:tcW w:w="2302" w:type="dxa"/>
            <w:gridSpan w:val="2"/>
            <w:shd w:val="clear" w:color="auto" w:fill="FFCC66"/>
          </w:tcPr>
          <w:p w14:paraId="53DDED47" w14:textId="2B46749B" w:rsidR="00255037" w:rsidRPr="00F679C4" w:rsidRDefault="00255037" w:rsidP="00345DBB">
            <w:pPr>
              <w:spacing w:before="40"/>
              <w:jc w:val="center"/>
              <w:rPr>
                <w:sz w:val="18"/>
                <w:szCs w:val="18"/>
              </w:rPr>
            </w:pPr>
            <w:r w:rsidRPr="00F679C4">
              <w:rPr>
                <w:b/>
                <w:sz w:val="18"/>
                <w:szCs w:val="18"/>
              </w:rPr>
              <w:t>Option tout inclus</w:t>
            </w:r>
          </w:p>
        </w:tc>
        <w:tc>
          <w:tcPr>
            <w:tcW w:w="2302" w:type="dxa"/>
            <w:gridSpan w:val="2"/>
            <w:tcBorders>
              <w:top w:val="nil"/>
            </w:tcBorders>
          </w:tcPr>
          <w:p w14:paraId="7D510500" w14:textId="77777777" w:rsidR="00255037" w:rsidRPr="006605CE" w:rsidRDefault="00255037" w:rsidP="00BA4DE3">
            <w:pPr>
              <w:spacing w:before="40"/>
              <w:rPr>
                <w:sz w:val="18"/>
                <w:szCs w:val="18"/>
              </w:rPr>
            </w:pPr>
          </w:p>
        </w:tc>
        <w:tc>
          <w:tcPr>
            <w:tcW w:w="1417" w:type="dxa"/>
            <w:tcBorders>
              <w:top w:val="nil"/>
            </w:tcBorders>
            <w:noWrap/>
            <w:tcMar>
              <w:top w:w="0" w:type="dxa"/>
              <w:left w:w="57" w:type="dxa"/>
              <w:right w:w="57" w:type="dxa"/>
            </w:tcMar>
          </w:tcPr>
          <w:p w14:paraId="193A8C39" w14:textId="70A632BA" w:rsidR="00255037" w:rsidRPr="006605CE" w:rsidRDefault="00255037" w:rsidP="00BA4DE3">
            <w:pPr>
              <w:spacing w:before="40"/>
              <w:rPr>
                <w:sz w:val="18"/>
                <w:szCs w:val="18"/>
              </w:rPr>
            </w:pPr>
          </w:p>
        </w:tc>
        <w:tc>
          <w:tcPr>
            <w:tcW w:w="2313" w:type="dxa"/>
            <w:gridSpan w:val="2"/>
            <w:tcBorders>
              <w:top w:val="nil"/>
            </w:tcBorders>
            <w:shd w:val="clear" w:color="auto" w:fill="BFBFBF" w:themeFill="background1" w:themeFillShade="BF"/>
          </w:tcPr>
          <w:p w14:paraId="7565603B" w14:textId="3CDBB106" w:rsidR="00255037" w:rsidRDefault="00255037" w:rsidP="00BA4DE3">
            <w:pPr>
              <w:spacing w:before="40"/>
              <w:rPr>
                <w:sz w:val="18"/>
                <w:szCs w:val="18"/>
              </w:rPr>
            </w:pPr>
          </w:p>
        </w:tc>
      </w:tr>
      <w:tr w:rsidR="00B54EE5" w14:paraId="0C0D05CC" w14:textId="77777777" w:rsidTr="004B1503">
        <w:trPr>
          <w:trHeight w:val="413"/>
          <w:jc w:val="center"/>
        </w:trPr>
        <w:tc>
          <w:tcPr>
            <w:tcW w:w="1438" w:type="dxa"/>
            <w:tcBorders>
              <w:top w:val="nil"/>
              <w:left w:val="single" w:sz="4" w:space="0" w:color="auto"/>
              <w:bottom w:val="single" w:sz="4" w:space="0" w:color="auto"/>
            </w:tcBorders>
            <w:noWrap/>
          </w:tcPr>
          <w:p w14:paraId="49984EE0" w14:textId="77777777" w:rsidR="00B54EE5" w:rsidRPr="006605CE" w:rsidRDefault="00B54EE5" w:rsidP="00BA4DE3">
            <w:pPr>
              <w:pStyle w:val="Paragraphestandard"/>
              <w:rPr>
                <w:rFonts w:ascii="Myriad Pro" w:hAnsi="Myriad Pro" w:cs="MyriadPro-Cond"/>
                <w:w w:val="90"/>
                <w:sz w:val="18"/>
                <w:szCs w:val="18"/>
              </w:rPr>
            </w:pPr>
          </w:p>
        </w:tc>
        <w:tc>
          <w:tcPr>
            <w:tcW w:w="1146" w:type="dxa"/>
            <w:tcBorders>
              <w:top w:val="single" w:sz="4" w:space="0" w:color="auto"/>
            </w:tcBorders>
            <w:shd w:val="clear" w:color="auto" w:fill="FFCC66"/>
          </w:tcPr>
          <w:p w14:paraId="7316C8C7" w14:textId="30A242BF" w:rsidR="00B54EE5" w:rsidRPr="00F679C4" w:rsidRDefault="00B54EE5" w:rsidP="00822B21">
            <w:pPr>
              <w:spacing w:before="40"/>
              <w:rPr>
                <w:sz w:val="17"/>
                <w:szCs w:val="17"/>
              </w:rPr>
            </w:pPr>
            <w:r w:rsidRPr="00F679C4">
              <w:rPr>
                <w:sz w:val="17"/>
                <w:szCs w:val="17"/>
              </w:rPr>
              <w:t xml:space="preserve">Jusqu’au 8 novembre </w:t>
            </w:r>
          </w:p>
        </w:tc>
        <w:tc>
          <w:tcPr>
            <w:tcW w:w="1150" w:type="dxa"/>
            <w:shd w:val="clear" w:color="auto" w:fill="FFCC66"/>
          </w:tcPr>
          <w:p w14:paraId="44FB819D" w14:textId="77777777" w:rsidR="00B54EE5" w:rsidRDefault="00B54EE5" w:rsidP="00822B21">
            <w:pPr>
              <w:spacing w:before="40"/>
              <w:rPr>
                <w:sz w:val="17"/>
                <w:szCs w:val="17"/>
              </w:rPr>
            </w:pPr>
            <w:r w:rsidRPr="00F679C4">
              <w:rPr>
                <w:sz w:val="17"/>
                <w:szCs w:val="17"/>
              </w:rPr>
              <w:t>À partir du 9</w:t>
            </w:r>
          </w:p>
          <w:p w14:paraId="4C217F97" w14:textId="7FA839E7" w:rsidR="00B54EE5" w:rsidRPr="00F679C4" w:rsidRDefault="00B54EE5" w:rsidP="00822B21">
            <w:pPr>
              <w:spacing w:before="40"/>
              <w:rPr>
                <w:sz w:val="17"/>
                <w:szCs w:val="17"/>
              </w:rPr>
            </w:pPr>
            <w:r>
              <w:rPr>
                <w:sz w:val="17"/>
                <w:szCs w:val="17"/>
              </w:rPr>
              <w:t>novembre</w:t>
            </w:r>
          </w:p>
        </w:tc>
        <w:tc>
          <w:tcPr>
            <w:tcW w:w="1151" w:type="dxa"/>
            <w:shd w:val="clear" w:color="auto" w:fill="FFCC66"/>
            <w:noWrap/>
          </w:tcPr>
          <w:p w14:paraId="3C28A317" w14:textId="4C01165B" w:rsidR="00B54EE5" w:rsidRPr="00F679C4" w:rsidRDefault="00B54EE5" w:rsidP="00EE695B">
            <w:pPr>
              <w:spacing w:before="40"/>
              <w:rPr>
                <w:b/>
                <w:sz w:val="17"/>
                <w:szCs w:val="17"/>
              </w:rPr>
            </w:pPr>
            <w:r w:rsidRPr="00F679C4">
              <w:rPr>
                <w:sz w:val="17"/>
                <w:szCs w:val="17"/>
              </w:rPr>
              <w:t xml:space="preserve">Jusqu’au 8 novembre </w:t>
            </w:r>
          </w:p>
        </w:tc>
        <w:tc>
          <w:tcPr>
            <w:tcW w:w="1151" w:type="dxa"/>
            <w:shd w:val="clear" w:color="auto" w:fill="FFCC66"/>
          </w:tcPr>
          <w:p w14:paraId="4712126F" w14:textId="77777777" w:rsidR="00B54EE5" w:rsidRDefault="00B54EE5" w:rsidP="007838F8">
            <w:pPr>
              <w:spacing w:before="40"/>
              <w:rPr>
                <w:sz w:val="17"/>
                <w:szCs w:val="17"/>
              </w:rPr>
            </w:pPr>
            <w:r w:rsidRPr="00F679C4">
              <w:rPr>
                <w:sz w:val="17"/>
                <w:szCs w:val="17"/>
              </w:rPr>
              <w:t>À partir du 9</w:t>
            </w:r>
          </w:p>
          <w:p w14:paraId="7E057E05" w14:textId="1B59FA07" w:rsidR="00B54EE5" w:rsidRPr="00F679C4" w:rsidRDefault="00B54EE5" w:rsidP="00EE695B">
            <w:pPr>
              <w:spacing w:before="40"/>
              <w:rPr>
                <w:b/>
                <w:sz w:val="17"/>
                <w:szCs w:val="17"/>
              </w:rPr>
            </w:pPr>
            <w:r>
              <w:rPr>
                <w:sz w:val="17"/>
                <w:szCs w:val="17"/>
              </w:rPr>
              <w:t>novembre</w:t>
            </w:r>
          </w:p>
        </w:tc>
        <w:tc>
          <w:tcPr>
            <w:tcW w:w="1151" w:type="dxa"/>
            <w:shd w:val="clear" w:color="auto" w:fill="FFCC66"/>
          </w:tcPr>
          <w:p w14:paraId="33C08FC3" w14:textId="68D76390" w:rsidR="00B54EE5" w:rsidRPr="00F679C4" w:rsidRDefault="00B54EE5" w:rsidP="00EE695B">
            <w:pPr>
              <w:spacing w:before="40"/>
              <w:rPr>
                <w:b/>
                <w:sz w:val="17"/>
                <w:szCs w:val="17"/>
              </w:rPr>
            </w:pPr>
            <w:r w:rsidRPr="00F679C4">
              <w:rPr>
                <w:sz w:val="17"/>
                <w:szCs w:val="17"/>
              </w:rPr>
              <w:t xml:space="preserve">Jusqu’au 8 novembre </w:t>
            </w:r>
          </w:p>
        </w:tc>
        <w:tc>
          <w:tcPr>
            <w:tcW w:w="1151" w:type="dxa"/>
            <w:shd w:val="clear" w:color="auto" w:fill="FFCC66"/>
          </w:tcPr>
          <w:p w14:paraId="45C5F336" w14:textId="77777777" w:rsidR="00B54EE5" w:rsidRDefault="00B54EE5" w:rsidP="007838F8">
            <w:pPr>
              <w:spacing w:before="40"/>
              <w:rPr>
                <w:sz w:val="17"/>
                <w:szCs w:val="17"/>
              </w:rPr>
            </w:pPr>
            <w:r w:rsidRPr="00F679C4">
              <w:rPr>
                <w:sz w:val="17"/>
                <w:szCs w:val="17"/>
              </w:rPr>
              <w:t>À partir du 9</w:t>
            </w:r>
          </w:p>
          <w:p w14:paraId="7D57EEBF" w14:textId="56102B0B" w:rsidR="00B54EE5" w:rsidRPr="00F679C4" w:rsidRDefault="00B54EE5" w:rsidP="00EE695B">
            <w:pPr>
              <w:spacing w:before="40"/>
              <w:rPr>
                <w:sz w:val="17"/>
                <w:szCs w:val="17"/>
              </w:rPr>
            </w:pPr>
            <w:r>
              <w:rPr>
                <w:sz w:val="17"/>
                <w:szCs w:val="17"/>
              </w:rPr>
              <w:t>novembre</w:t>
            </w:r>
          </w:p>
        </w:tc>
        <w:tc>
          <w:tcPr>
            <w:tcW w:w="1151" w:type="dxa"/>
            <w:shd w:val="clear" w:color="auto" w:fill="FFCC66"/>
          </w:tcPr>
          <w:p w14:paraId="316F1D75" w14:textId="2F4E374F" w:rsidR="00B54EE5" w:rsidRPr="00F679C4" w:rsidRDefault="00B54EE5" w:rsidP="00EE695B">
            <w:pPr>
              <w:spacing w:before="40"/>
              <w:rPr>
                <w:sz w:val="17"/>
                <w:szCs w:val="17"/>
              </w:rPr>
            </w:pPr>
            <w:r w:rsidRPr="00F679C4">
              <w:rPr>
                <w:sz w:val="17"/>
                <w:szCs w:val="17"/>
              </w:rPr>
              <w:t xml:space="preserve">Jusqu’au 8 novembre </w:t>
            </w:r>
          </w:p>
        </w:tc>
        <w:tc>
          <w:tcPr>
            <w:tcW w:w="1151" w:type="dxa"/>
            <w:shd w:val="clear" w:color="auto" w:fill="FFCC66"/>
          </w:tcPr>
          <w:p w14:paraId="08F2E22C" w14:textId="77777777" w:rsidR="00B54EE5" w:rsidRDefault="00B54EE5" w:rsidP="007838F8">
            <w:pPr>
              <w:spacing w:before="40"/>
              <w:rPr>
                <w:sz w:val="17"/>
                <w:szCs w:val="17"/>
              </w:rPr>
            </w:pPr>
            <w:r w:rsidRPr="00F679C4">
              <w:rPr>
                <w:sz w:val="17"/>
                <w:szCs w:val="17"/>
              </w:rPr>
              <w:t>À partir du 9</w:t>
            </w:r>
          </w:p>
          <w:p w14:paraId="0EC9E5F4" w14:textId="68DB5D11" w:rsidR="00B54EE5" w:rsidRPr="00F679C4" w:rsidRDefault="00B54EE5" w:rsidP="00EE695B">
            <w:pPr>
              <w:spacing w:before="40"/>
              <w:rPr>
                <w:sz w:val="17"/>
                <w:szCs w:val="17"/>
              </w:rPr>
            </w:pPr>
            <w:r>
              <w:rPr>
                <w:sz w:val="17"/>
                <w:szCs w:val="17"/>
              </w:rPr>
              <w:t>novembre</w:t>
            </w:r>
          </w:p>
        </w:tc>
        <w:tc>
          <w:tcPr>
            <w:tcW w:w="1417" w:type="dxa"/>
            <w:tcBorders>
              <w:top w:val="nil"/>
            </w:tcBorders>
            <w:shd w:val="clear" w:color="auto" w:fill="FFCC66"/>
            <w:noWrap/>
            <w:tcMar>
              <w:top w:w="0" w:type="dxa"/>
              <w:left w:w="57" w:type="dxa"/>
              <w:right w:w="57" w:type="dxa"/>
            </w:tcMar>
          </w:tcPr>
          <w:p w14:paraId="728769F3" w14:textId="35D53C9E" w:rsidR="00B54EE5" w:rsidRPr="00F679C4" w:rsidRDefault="00B54EE5" w:rsidP="00EE695B">
            <w:pPr>
              <w:spacing w:before="40"/>
              <w:rPr>
                <w:sz w:val="17"/>
                <w:szCs w:val="17"/>
              </w:rPr>
            </w:pPr>
          </w:p>
        </w:tc>
        <w:tc>
          <w:tcPr>
            <w:tcW w:w="1157" w:type="dxa"/>
            <w:tcBorders>
              <w:top w:val="nil"/>
            </w:tcBorders>
            <w:shd w:val="clear" w:color="auto" w:fill="FFCC66"/>
          </w:tcPr>
          <w:p w14:paraId="71DB4B1A" w14:textId="369CEC06" w:rsidR="00B54EE5" w:rsidRPr="00F679C4" w:rsidRDefault="00B54EE5" w:rsidP="00EE695B">
            <w:pPr>
              <w:spacing w:before="40"/>
              <w:rPr>
                <w:sz w:val="17"/>
                <w:szCs w:val="17"/>
              </w:rPr>
            </w:pPr>
            <w:r w:rsidRPr="00F679C4">
              <w:rPr>
                <w:sz w:val="17"/>
                <w:szCs w:val="17"/>
              </w:rPr>
              <w:t xml:space="preserve">Jusqu’au 8 novembre </w:t>
            </w:r>
          </w:p>
        </w:tc>
        <w:tc>
          <w:tcPr>
            <w:tcW w:w="1156" w:type="dxa"/>
            <w:tcBorders>
              <w:top w:val="single" w:sz="4" w:space="0" w:color="auto"/>
              <w:right w:val="single" w:sz="4" w:space="0" w:color="auto"/>
            </w:tcBorders>
            <w:shd w:val="clear" w:color="auto" w:fill="FFCC66"/>
            <w:noWrap/>
            <w:tcMar>
              <w:top w:w="0" w:type="dxa"/>
              <w:left w:w="57" w:type="dxa"/>
              <w:right w:w="57" w:type="dxa"/>
            </w:tcMar>
          </w:tcPr>
          <w:p w14:paraId="44E46CB1" w14:textId="77777777" w:rsidR="00B54EE5" w:rsidRDefault="00B54EE5" w:rsidP="007838F8">
            <w:pPr>
              <w:spacing w:before="40"/>
              <w:rPr>
                <w:sz w:val="17"/>
                <w:szCs w:val="17"/>
              </w:rPr>
            </w:pPr>
            <w:r w:rsidRPr="00F679C4">
              <w:rPr>
                <w:sz w:val="17"/>
                <w:szCs w:val="17"/>
              </w:rPr>
              <w:t>À partir du 9</w:t>
            </w:r>
          </w:p>
          <w:p w14:paraId="4FF884D7" w14:textId="0A2AA3B6" w:rsidR="00B54EE5" w:rsidRPr="00F679C4" w:rsidRDefault="00B54EE5" w:rsidP="00EE695B">
            <w:pPr>
              <w:spacing w:before="40"/>
              <w:rPr>
                <w:sz w:val="17"/>
                <w:szCs w:val="17"/>
              </w:rPr>
            </w:pPr>
            <w:r>
              <w:rPr>
                <w:sz w:val="17"/>
                <w:szCs w:val="17"/>
              </w:rPr>
              <w:t>novembre</w:t>
            </w:r>
          </w:p>
        </w:tc>
      </w:tr>
      <w:tr w:rsidR="00845D0A" w14:paraId="44B7BDF5" w14:textId="6BA92425" w:rsidTr="005C38B2">
        <w:trPr>
          <w:trHeight w:hRule="exact" w:val="380"/>
          <w:jc w:val="center"/>
        </w:trPr>
        <w:tc>
          <w:tcPr>
            <w:tcW w:w="143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7F40163" w14:textId="77777777" w:rsidR="00845D0A" w:rsidRPr="005C38B2" w:rsidRDefault="00845D0A" w:rsidP="00E754C2">
            <w:pPr>
              <w:spacing w:before="40"/>
              <w:jc w:val="center"/>
              <w:rPr>
                <w:rFonts w:cs="Knowledge-Bold"/>
                <w:b/>
                <w:bCs/>
                <w:color w:val="FFFFFF" w:themeColor="background1"/>
                <w:sz w:val="24"/>
                <w:szCs w:val="24"/>
              </w:rPr>
            </w:pPr>
          </w:p>
        </w:tc>
        <w:tc>
          <w:tcPr>
            <w:tcW w:w="12932" w:type="dxa"/>
            <w:gridSpan w:val="11"/>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2DC9B26" w14:textId="4E6467F6" w:rsidR="00845D0A" w:rsidRPr="005C38B2" w:rsidRDefault="00845D0A" w:rsidP="00270AF2">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F679C4">
        <w:trPr>
          <w:trHeight w:hRule="exact" w:val="547"/>
          <w:jc w:val="center"/>
        </w:trPr>
        <w:tc>
          <w:tcPr>
            <w:tcW w:w="1438" w:type="dxa"/>
            <w:tcBorders>
              <w:left w:val="single" w:sz="4" w:space="0" w:color="auto"/>
              <w:bottom w:val="single" w:sz="4" w:space="0" w:color="auto"/>
            </w:tcBorders>
            <w:noWrap/>
          </w:tcPr>
          <w:p w14:paraId="65157945" w14:textId="2BF9C1CC" w:rsidR="00256E5B" w:rsidRPr="006E6133" w:rsidRDefault="00256E5B" w:rsidP="00E754C2">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46" w:type="dxa"/>
          </w:tcPr>
          <w:p w14:paraId="03DA441B" w14:textId="49B06A9F"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bookmarkEnd w:id="0"/>
            <w:r w:rsidR="00480069">
              <w:rPr>
                <w:rFonts w:ascii="Arial" w:hAnsi="Arial" w:cs="Arial"/>
                <w:sz w:val="15"/>
                <w:szCs w:val="15"/>
              </w:rPr>
              <w:t xml:space="preserve"> </w:t>
            </w:r>
            <w:r w:rsidR="00541DF5">
              <w:rPr>
                <w:rFonts w:ascii="Arial" w:hAnsi="Arial" w:cs="Arial"/>
                <w:sz w:val="15"/>
                <w:szCs w:val="15"/>
              </w:rPr>
              <w:t>984,96</w:t>
            </w:r>
            <w:r w:rsidRPr="006B1EA8">
              <w:rPr>
                <w:rFonts w:ascii="Arial" w:hAnsi="Arial" w:cs="Arial"/>
                <w:sz w:val="15"/>
                <w:szCs w:val="15"/>
              </w:rPr>
              <w:t xml:space="preserve"> $</w:t>
            </w:r>
          </w:p>
        </w:tc>
        <w:tc>
          <w:tcPr>
            <w:tcW w:w="1150" w:type="dxa"/>
          </w:tcPr>
          <w:p w14:paraId="7F2CE60A" w14:textId="5D4B9F8D"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41DF5">
              <w:rPr>
                <w:rFonts w:ascii="Arial" w:hAnsi="Arial" w:cs="Arial"/>
                <w:sz w:val="15"/>
                <w:szCs w:val="15"/>
              </w:rPr>
              <w:t xml:space="preserve">1 094,40 </w:t>
            </w:r>
            <w:r w:rsidRPr="006B1EA8">
              <w:rPr>
                <w:rFonts w:ascii="Arial" w:hAnsi="Arial" w:cs="Arial"/>
                <w:sz w:val="15"/>
                <w:szCs w:val="15"/>
              </w:rPr>
              <w:t>$</w:t>
            </w:r>
          </w:p>
        </w:tc>
        <w:tc>
          <w:tcPr>
            <w:tcW w:w="1151" w:type="dxa"/>
            <w:noWrap/>
          </w:tcPr>
          <w:p w14:paraId="677372D5" w14:textId="6C9CE939"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1 231,20 </w:t>
            </w:r>
            <w:r w:rsidRPr="006B1EA8">
              <w:rPr>
                <w:rFonts w:ascii="Arial" w:hAnsi="Arial" w:cs="Arial"/>
                <w:sz w:val="15"/>
                <w:szCs w:val="15"/>
              </w:rPr>
              <w:t>$</w:t>
            </w:r>
          </w:p>
        </w:tc>
        <w:tc>
          <w:tcPr>
            <w:tcW w:w="1151" w:type="dxa"/>
          </w:tcPr>
          <w:p w14:paraId="0EB276AA" w14:textId="17DF900A"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1 368,80 </w:t>
            </w:r>
            <w:r w:rsidRPr="006B1EA8">
              <w:rPr>
                <w:rFonts w:ascii="Arial" w:hAnsi="Arial" w:cs="Arial"/>
                <w:sz w:val="15"/>
                <w:szCs w:val="15"/>
              </w:rPr>
              <w:t>$</w:t>
            </w:r>
          </w:p>
        </w:tc>
        <w:tc>
          <w:tcPr>
            <w:tcW w:w="1151" w:type="dxa"/>
          </w:tcPr>
          <w:p w14:paraId="530949F7" w14:textId="7CA61168"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1 046,52</w:t>
            </w:r>
            <w:r w:rsidRPr="006B1EA8">
              <w:rPr>
                <w:rFonts w:ascii="Arial" w:hAnsi="Arial" w:cs="Arial"/>
                <w:sz w:val="15"/>
                <w:szCs w:val="15"/>
              </w:rPr>
              <w:t xml:space="preserve"> $</w:t>
            </w:r>
          </w:p>
        </w:tc>
        <w:tc>
          <w:tcPr>
            <w:tcW w:w="1151" w:type="dxa"/>
          </w:tcPr>
          <w:p w14:paraId="230018F1" w14:textId="7CD4CAF9"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480069">
              <w:rPr>
                <w:rFonts w:ascii="Arial" w:hAnsi="Arial" w:cs="Arial"/>
                <w:sz w:val="15"/>
                <w:szCs w:val="15"/>
              </w:rPr>
              <w:t xml:space="preserve">1 162,80 </w:t>
            </w:r>
            <w:r w:rsidRPr="006B1EA8">
              <w:rPr>
                <w:rFonts w:ascii="Arial" w:hAnsi="Arial" w:cs="Arial"/>
                <w:sz w:val="15"/>
                <w:szCs w:val="15"/>
              </w:rPr>
              <w:t>$</w:t>
            </w:r>
          </w:p>
        </w:tc>
        <w:tc>
          <w:tcPr>
            <w:tcW w:w="1151" w:type="dxa"/>
          </w:tcPr>
          <w:p w14:paraId="53781E38" w14:textId="2BDE4041"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92214">
              <w:rPr>
                <w:rFonts w:ascii="Arial" w:hAnsi="Arial" w:cs="Arial"/>
                <w:sz w:val="15"/>
                <w:szCs w:val="15"/>
              </w:rPr>
              <w:t xml:space="preserve">861,84 </w:t>
            </w:r>
            <w:r w:rsidRPr="006B1EA8">
              <w:rPr>
                <w:rFonts w:ascii="Arial" w:hAnsi="Arial" w:cs="Arial"/>
                <w:sz w:val="15"/>
                <w:szCs w:val="15"/>
              </w:rPr>
              <w:t>$</w:t>
            </w:r>
          </w:p>
        </w:tc>
        <w:tc>
          <w:tcPr>
            <w:tcW w:w="1151" w:type="dxa"/>
          </w:tcPr>
          <w:p w14:paraId="422C1B31" w14:textId="0853C89F"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92214">
              <w:rPr>
                <w:rFonts w:ascii="Arial" w:hAnsi="Arial" w:cs="Arial"/>
                <w:sz w:val="15"/>
                <w:szCs w:val="15"/>
              </w:rPr>
              <w:t xml:space="preserve">957,60 </w:t>
            </w:r>
            <w:r w:rsidRPr="006B1EA8">
              <w:rPr>
                <w:rFonts w:ascii="Arial" w:hAnsi="Arial" w:cs="Arial"/>
                <w:sz w:val="15"/>
                <w:szCs w:val="15"/>
              </w:rPr>
              <w:t>$</w:t>
            </w:r>
          </w:p>
        </w:tc>
        <w:tc>
          <w:tcPr>
            <w:tcW w:w="1417" w:type="dxa"/>
            <w:noWrap/>
            <w:tcMar>
              <w:top w:w="0" w:type="dxa"/>
              <w:left w:w="57" w:type="dxa"/>
              <w:right w:w="57" w:type="dxa"/>
            </w:tcMar>
          </w:tcPr>
          <w:p w14:paraId="6AE0A2CF" w14:textId="2DCEB885" w:rsidR="00256E5B" w:rsidRPr="006B1EA8" w:rsidRDefault="00256E5B" w:rsidP="00E754C2">
            <w:pPr>
              <w:spacing w:before="40"/>
              <w:rPr>
                <w:rFonts w:ascii="Arial" w:hAnsi="Arial" w:cs="Arial"/>
                <w:sz w:val="15"/>
                <w:szCs w:val="15"/>
              </w:rPr>
            </w:pPr>
            <w:r w:rsidRPr="006B1EA8">
              <w:rPr>
                <w:rFonts w:ascii="Arial" w:hAnsi="Arial" w:cs="Arial"/>
                <w:sz w:val="15"/>
                <w:szCs w:val="15"/>
              </w:rPr>
              <w:t>N/A</w:t>
            </w:r>
          </w:p>
        </w:tc>
        <w:tc>
          <w:tcPr>
            <w:tcW w:w="1157" w:type="dxa"/>
            <w:shd w:val="clear" w:color="auto" w:fill="BFBFBF" w:themeFill="background1" w:themeFillShade="BF"/>
          </w:tcPr>
          <w:p w14:paraId="3F67DD78" w14:textId="1479E1F6"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1 231,20 </w:t>
            </w:r>
            <w:r w:rsidRPr="006B1EA8">
              <w:rPr>
                <w:rFonts w:ascii="Arial" w:hAnsi="Arial" w:cs="Arial"/>
                <w:sz w:val="15"/>
                <w:szCs w:val="15"/>
              </w:rPr>
              <w:t>$</w:t>
            </w:r>
          </w:p>
        </w:tc>
        <w:tc>
          <w:tcPr>
            <w:tcW w:w="1156" w:type="dxa"/>
            <w:tcBorders>
              <w:right w:val="single" w:sz="4" w:space="0" w:color="auto"/>
            </w:tcBorders>
            <w:shd w:val="clear" w:color="auto" w:fill="BFBFBF" w:themeFill="background1" w:themeFillShade="BF"/>
            <w:noWrap/>
            <w:tcMar>
              <w:top w:w="0" w:type="dxa"/>
              <w:left w:w="57" w:type="dxa"/>
              <w:right w:w="57" w:type="dxa"/>
            </w:tcMar>
          </w:tcPr>
          <w:p w14:paraId="46D2C015" w14:textId="0BE5C08B"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1 368,80 </w:t>
            </w:r>
            <w:r w:rsidRPr="006B1EA8">
              <w:rPr>
                <w:rFonts w:ascii="Arial" w:hAnsi="Arial" w:cs="Arial"/>
                <w:sz w:val="15"/>
                <w:szCs w:val="15"/>
              </w:rPr>
              <w:t>$</w:t>
            </w:r>
          </w:p>
        </w:tc>
      </w:tr>
      <w:tr w:rsidR="00B81090" w14:paraId="18E0990C" w14:textId="77777777" w:rsidTr="00F679C4">
        <w:trPr>
          <w:trHeight w:hRule="exact" w:val="550"/>
          <w:jc w:val="center"/>
        </w:trPr>
        <w:tc>
          <w:tcPr>
            <w:tcW w:w="1438" w:type="dxa"/>
            <w:tcBorders>
              <w:top w:val="single" w:sz="4" w:space="0" w:color="auto"/>
              <w:left w:val="single" w:sz="4" w:space="0" w:color="auto"/>
              <w:bottom w:val="single" w:sz="4" w:space="0" w:color="auto"/>
            </w:tcBorders>
            <w:noWrap/>
          </w:tcPr>
          <w:p w14:paraId="4237F952" w14:textId="124D4696" w:rsidR="00B81090" w:rsidRPr="006E6133" w:rsidRDefault="00B81090" w:rsidP="00E754C2">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46" w:type="dxa"/>
          </w:tcPr>
          <w:p w14:paraId="786485BE" w14:textId="0BD97E9D"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492,48 </w:t>
            </w:r>
            <w:r w:rsidRPr="006B1EA8">
              <w:rPr>
                <w:rFonts w:ascii="Arial" w:hAnsi="Arial" w:cs="Arial"/>
                <w:sz w:val="15"/>
                <w:szCs w:val="15"/>
              </w:rPr>
              <w:t>$</w:t>
            </w:r>
          </w:p>
        </w:tc>
        <w:tc>
          <w:tcPr>
            <w:tcW w:w="1150" w:type="dxa"/>
          </w:tcPr>
          <w:p w14:paraId="321168A1" w14:textId="3A3F2CCC"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547,20 </w:t>
            </w:r>
            <w:r w:rsidRPr="006B1EA8">
              <w:rPr>
                <w:rFonts w:ascii="Arial" w:hAnsi="Arial" w:cs="Arial"/>
                <w:sz w:val="15"/>
                <w:szCs w:val="15"/>
              </w:rPr>
              <w:t>$</w:t>
            </w:r>
          </w:p>
        </w:tc>
        <w:tc>
          <w:tcPr>
            <w:tcW w:w="1151" w:type="dxa"/>
            <w:noWrap/>
          </w:tcPr>
          <w:p w14:paraId="436BCAC0" w14:textId="19F451CF"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615,60 </w:t>
            </w:r>
            <w:r w:rsidRPr="006B1EA8">
              <w:rPr>
                <w:rFonts w:ascii="Arial" w:hAnsi="Arial" w:cs="Arial"/>
                <w:sz w:val="15"/>
                <w:szCs w:val="15"/>
              </w:rPr>
              <w:t>$</w:t>
            </w:r>
          </w:p>
        </w:tc>
        <w:tc>
          <w:tcPr>
            <w:tcW w:w="1151" w:type="dxa"/>
          </w:tcPr>
          <w:p w14:paraId="7B1AA938" w14:textId="2A3ACA04"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684,00</w:t>
            </w:r>
            <w:r w:rsidRPr="006B1EA8">
              <w:rPr>
                <w:rFonts w:ascii="Arial" w:hAnsi="Arial" w:cs="Arial"/>
                <w:sz w:val="15"/>
                <w:szCs w:val="15"/>
              </w:rPr>
              <w:t xml:space="preserve"> $</w:t>
            </w:r>
          </w:p>
        </w:tc>
        <w:tc>
          <w:tcPr>
            <w:tcW w:w="1151" w:type="dxa"/>
          </w:tcPr>
          <w:p w14:paraId="194E03D7" w14:textId="2020BF9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9045C3">
              <w:rPr>
                <w:rFonts w:ascii="Arial" w:hAnsi="Arial" w:cs="Arial"/>
                <w:sz w:val="15"/>
                <w:szCs w:val="15"/>
              </w:rPr>
              <w:t xml:space="preserve">523,26 </w:t>
            </w:r>
            <w:r w:rsidRPr="006B1EA8">
              <w:rPr>
                <w:rFonts w:ascii="Arial" w:hAnsi="Arial" w:cs="Arial"/>
                <w:sz w:val="15"/>
                <w:szCs w:val="15"/>
              </w:rPr>
              <w:t>$</w:t>
            </w:r>
          </w:p>
        </w:tc>
        <w:tc>
          <w:tcPr>
            <w:tcW w:w="1151" w:type="dxa"/>
          </w:tcPr>
          <w:p w14:paraId="31441013" w14:textId="23631405"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9045C3">
              <w:rPr>
                <w:rFonts w:ascii="Arial" w:hAnsi="Arial" w:cs="Arial"/>
                <w:sz w:val="15"/>
                <w:szCs w:val="15"/>
              </w:rPr>
              <w:t xml:space="preserve">581,40 </w:t>
            </w:r>
            <w:r w:rsidRPr="006B1EA8">
              <w:rPr>
                <w:rFonts w:ascii="Arial" w:hAnsi="Arial" w:cs="Arial"/>
                <w:sz w:val="15"/>
                <w:szCs w:val="15"/>
              </w:rPr>
              <w:t>$</w:t>
            </w:r>
          </w:p>
        </w:tc>
        <w:tc>
          <w:tcPr>
            <w:tcW w:w="1151" w:type="dxa"/>
          </w:tcPr>
          <w:p w14:paraId="1A4305E6" w14:textId="24A65944"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430,92 </w:t>
            </w:r>
            <w:r w:rsidRPr="006B1EA8">
              <w:rPr>
                <w:rFonts w:ascii="Arial" w:hAnsi="Arial" w:cs="Arial"/>
                <w:sz w:val="15"/>
                <w:szCs w:val="15"/>
              </w:rPr>
              <w:t>$</w:t>
            </w:r>
          </w:p>
        </w:tc>
        <w:tc>
          <w:tcPr>
            <w:tcW w:w="1151" w:type="dxa"/>
          </w:tcPr>
          <w:p w14:paraId="18461030" w14:textId="569E7F1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478,80 </w:t>
            </w:r>
            <w:r w:rsidRPr="006B1EA8">
              <w:rPr>
                <w:rFonts w:ascii="Arial" w:hAnsi="Arial" w:cs="Arial"/>
                <w:sz w:val="15"/>
                <w:szCs w:val="15"/>
              </w:rPr>
              <w:t>$</w:t>
            </w:r>
          </w:p>
        </w:tc>
        <w:tc>
          <w:tcPr>
            <w:tcW w:w="1417" w:type="dxa"/>
            <w:noWrap/>
            <w:tcMar>
              <w:top w:w="0" w:type="dxa"/>
              <w:left w:w="57" w:type="dxa"/>
              <w:right w:w="57" w:type="dxa"/>
            </w:tcMar>
          </w:tcPr>
          <w:p w14:paraId="5A29B027" w14:textId="2FE07B11" w:rsidR="00B81090" w:rsidRPr="006B1EA8" w:rsidRDefault="00B81090" w:rsidP="00E754C2">
            <w:pPr>
              <w:spacing w:before="40"/>
              <w:rPr>
                <w:rFonts w:ascii="Arial" w:hAnsi="Arial" w:cs="Arial"/>
                <w:sz w:val="15"/>
                <w:szCs w:val="15"/>
              </w:rPr>
            </w:pPr>
            <w:r w:rsidRPr="006B1EA8">
              <w:rPr>
                <w:rFonts w:ascii="Arial" w:hAnsi="Arial" w:cs="Arial"/>
                <w:sz w:val="15"/>
                <w:szCs w:val="15"/>
              </w:rPr>
              <w:t>N/A</w:t>
            </w:r>
          </w:p>
        </w:tc>
        <w:tc>
          <w:tcPr>
            <w:tcW w:w="1157" w:type="dxa"/>
            <w:shd w:val="clear" w:color="auto" w:fill="BFBFBF" w:themeFill="background1" w:themeFillShade="BF"/>
          </w:tcPr>
          <w:p w14:paraId="6156E8FF" w14:textId="1674510A"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615,60 </w:t>
            </w:r>
            <w:r w:rsidRPr="006B1EA8">
              <w:rPr>
                <w:rFonts w:ascii="Arial" w:hAnsi="Arial" w:cs="Arial"/>
                <w:sz w:val="15"/>
                <w:szCs w:val="15"/>
              </w:rPr>
              <w:t>$</w:t>
            </w:r>
          </w:p>
        </w:tc>
        <w:tc>
          <w:tcPr>
            <w:tcW w:w="1156" w:type="dxa"/>
            <w:tcBorders>
              <w:right w:val="single" w:sz="4" w:space="0" w:color="auto"/>
            </w:tcBorders>
            <w:shd w:val="clear" w:color="auto" w:fill="BFBFBF" w:themeFill="background1" w:themeFillShade="BF"/>
            <w:noWrap/>
            <w:tcMar>
              <w:top w:w="0" w:type="dxa"/>
              <w:left w:w="57" w:type="dxa"/>
              <w:right w:w="57" w:type="dxa"/>
            </w:tcMar>
          </w:tcPr>
          <w:p w14:paraId="0C57A1A3" w14:textId="484B93DD"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372224">
              <w:rPr>
                <w:rFonts w:ascii="Arial" w:hAnsi="Arial" w:cs="Arial"/>
                <w:sz w:val="15"/>
                <w:szCs w:val="15"/>
              </w:rPr>
            </w:r>
            <w:r w:rsidR="00372224">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684,00</w:t>
            </w:r>
            <w:r w:rsidRPr="006B1EA8">
              <w:rPr>
                <w:rFonts w:ascii="Arial" w:hAnsi="Arial" w:cs="Arial"/>
                <w:sz w:val="15"/>
                <w:szCs w:val="15"/>
              </w:rPr>
              <w:t xml:space="preserve"> $</w:t>
            </w:r>
          </w:p>
        </w:tc>
      </w:tr>
    </w:tbl>
    <w:p w14:paraId="23E7132A" w14:textId="2E4FE93F"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r w:rsidR="00C7565D">
        <w:rPr>
          <w:rFonts w:cs="Knowledge-Bold"/>
          <w:bCs/>
          <w:i/>
          <w:sz w:val="16"/>
          <w:szCs w:val="24"/>
        </w:rPr>
        <w:br w:type="page"/>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5C38B2">
      <w:pPr>
        <w:shd w:val="clear" w:color="auto" w:fill="31849B" w:themeFill="accent5" w:themeFillShade="BF"/>
        <w:ind w:left="142" w:right="282"/>
        <w:jc w:val="center"/>
        <w:rPr>
          <w:rFonts w:cs="Knowledge-Bold"/>
          <w:b/>
          <w:bCs/>
          <w:color w:val="FFFFFF" w:themeColor="background1"/>
          <w:sz w:val="8"/>
          <w:szCs w:val="8"/>
        </w:rPr>
      </w:pPr>
    </w:p>
    <w:p w14:paraId="3A2B5AE0" w14:textId="485989E5" w:rsidR="00E048BA" w:rsidRPr="005C38B2" w:rsidRDefault="00110A5B" w:rsidP="005C38B2">
      <w:pPr>
        <w:shd w:val="clear" w:color="auto" w:fill="31849B" w:themeFill="accent5" w:themeFillShade="BF"/>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5C38B2">
      <w:pPr>
        <w:shd w:val="clear" w:color="auto" w:fill="31849B" w:themeFill="accent5" w:themeFillShade="BF"/>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7213663D" w14:textId="6611C58F" w:rsidR="00ED4140" w:rsidRPr="005C38B2" w:rsidRDefault="00ED4140" w:rsidP="005C38B2">
      <w:pPr>
        <w:shd w:val="clear" w:color="auto" w:fill="31849B" w:themeFill="accent5" w:themeFillShade="BF"/>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10AB8F70" w14:textId="77777777" w:rsidR="00A54BB3" w:rsidRPr="00A54BB3" w:rsidRDefault="00A54BB3" w:rsidP="005C38B2">
      <w:pPr>
        <w:shd w:val="clear" w:color="auto" w:fill="31849B" w:themeFill="accent5" w:themeFillShade="BF"/>
        <w:ind w:left="142" w:right="282"/>
        <w:jc w:val="center"/>
        <w:rPr>
          <w:rFonts w:cs="Knowledge-Bold"/>
          <w:bCs/>
          <w:color w:val="FFFFFF" w:themeColor="background1"/>
          <w:sz w:val="8"/>
          <w:szCs w:val="8"/>
        </w:rPr>
      </w:pPr>
    </w:p>
    <w:p w14:paraId="0F51521C" w14:textId="2E6D33B6" w:rsidR="00ED4140" w:rsidRDefault="00ED4140" w:rsidP="008D112B">
      <w:pPr>
        <w:ind w:left="142" w:right="282"/>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8D112B">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8D112B">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8D112B">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429B0419" w:rsidR="008D112B" w:rsidRDefault="008D112B" w:rsidP="008D112B">
      <w:pPr>
        <w:ind w:left="142"/>
        <w:rPr>
          <w:sz w:val="18"/>
          <w:szCs w:val="18"/>
          <w:bdr w:val="single" w:sz="2" w:space="0" w:color="FFFFFF"/>
          <w:shd w:val="pct10" w:color="auto" w:fill="auto"/>
        </w:rPr>
      </w:pPr>
      <w:r>
        <w:rPr>
          <w:sz w:val="18"/>
          <w:szCs w:val="18"/>
          <w:bdr w:val="single" w:sz="2" w:space="0" w:color="FFFFFF"/>
          <w:shd w:val="pct10" w:color="auto" w:fill="auto"/>
        </w:rPr>
        <w:br w:type="page"/>
      </w: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E234B6">
        <w:trPr>
          <w:trHeight w:val="198"/>
        </w:trPr>
        <w:tc>
          <w:tcPr>
            <w:tcW w:w="1418" w:type="dxa"/>
            <w:shd w:val="clear" w:color="auto" w:fill="31849B" w:themeFill="accent5" w:themeFillShade="BF"/>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D6A1F9A" w14:textId="77777777" w:rsidTr="004E73A8">
        <w:trPr>
          <w:trHeight w:val="454"/>
        </w:trPr>
        <w:tc>
          <w:tcPr>
            <w:tcW w:w="1418" w:type="dxa"/>
          </w:tcPr>
          <w:p w14:paraId="791A9BB3" w14:textId="570573F9" w:rsidR="002C694A" w:rsidRPr="00E83277" w:rsidRDefault="002C694A" w:rsidP="0063513A">
            <w:pPr>
              <w:rPr>
                <w:sz w:val="18"/>
                <w:szCs w:val="18"/>
              </w:rPr>
            </w:pPr>
          </w:p>
        </w:tc>
        <w:tc>
          <w:tcPr>
            <w:tcW w:w="1701" w:type="dxa"/>
          </w:tcPr>
          <w:p w14:paraId="0CD41951" w14:textId="252F88C4"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3FDBF27F" w14:textId="2C64685C"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3F2C335" w14:textId="2842340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337B6A0" w14:textId="4944725C"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B65E108" w14:textId="7B6EF969"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E76BFA2" w14:textId="77777777" w:rsidR="002C694A" w:rsidRPr="00E83277" w:rsidRDefault="002C694A" w:rsidP="00EB2775">
            <w:pPr>
              <w:jc w:val="right"/>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4CA26784" w14:textId="34074717"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2F99720" w14:textId="77777777" w:rsidTr="004E73A8">
        <w:trPr>
          <w:trHeight w:val="454"/>
        </w:trPr>
        <w:tc>
          <w:tcPr>
            <w:tcW w:w="1418" w:type="dxa"/>
          </w:tcPr>
          <w:p w14:paraId="3B4B18F5" w14:textId="073F0382" w:rsidR="002C694A" w:rsidRPr="00E83277" w:rsidRDefault="002C694A" w:rsidP="0063513A">
            <w:pPr>
              <w:rPr>
                <w:sz w:val="18"/>
                <w:szCs w:val="18"/>
              </w:rPr>
            </w:pPr>
          </w:p>
        </w:tc>
        <w:tc>
          <w:tcPr>
            <w:tcW w:w="1701" w:type="dxa"/>
          </w:tcPr>
          <w:p w14:paraId="4B0949D1" w14:textId="2B9E9D72"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3E61B676" w14:textId="2304505D"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5A1970C" w14:textId="0ED1F4D7"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32C7A74" w14:textId="61E41B0C"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629ED7" w14:textId="6B6319A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E746AC2" w14:textId="77777777" w:rsidR="002C694A" w:rsidRPr="00E83277" w:rsidRDefault="002C694A" w:rsidP="00EB2775">
            <w:pPr>
              <w:jc w:val="right"/>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372224">
              <w:rPr>
                <w:sz w:val="18"/>
                <w:szCs w:val="18"/>
                <w:lang w:val="fr-FR"/>
              </w:rPr>
            </w:r>
            <w:r w:rsidR="00372224">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43306759" w14:textId="0B2504F7"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27A776CD" w14:textId="77777777" w:rsidR="00F95BD7" w:rsidRDefault="00F95BD7">
      <w:pPr>
        <w:rPr>
          <w:rFonts w:cs="Knowledge-Bold"/>
          <w:b/>
          <w:bCs/>
          <w:color w:val="000000" w:themeColor="text1"/>
          <w:sz w:val="24"/>
          <w:szCs w:val="24"/>
        </w:rPr>
      </w:pPr>
      <w:r>
        <w:rPr>
          <w:rFonts w:cs="Knowledge-Bold"/>
          <w:b/>
          <w:bCs/>
          <w:color w:val="000000" w:themeColor="text1"/>
          <w:sz w:val="24"/>
          <w:szCs w:val="24"/>
        </w:rPr>
        <w:br w:type="page"/>
      </w:r>
    </w:p>
    <w:p w14:paraId="4A7D6543" w14:textId="64156B2A" w:rsidR="00AC4663" w:rsidRDefault="00AC4663" w:rsidP="00AC4663">
      <w:r w:rsidRPr="00305508">
        <w:rPr>
          <w:rFonts w:cs="Knowledge-Bold"/>
          <w:b/>
          <w:bCs/>
          <w:color w:val="000000" w:themeColor="text1"/>
          <w:sz w:val="24"/>
          <w:szCs w:val="24"/>
        </w:rPr>
        <w:lastRenderedPageBreak/>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372224">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372224">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1DE3152F"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09549A">
        <w:rPr>
          <w:color w:val="000000"/>
          <w:lang w:val="fr-FR"/>
        </w:rPr>
        <w:t>0</w:t>
      </w:r>
      <w:r w:rsidR="00AC4663" w:rsidRPr="00BA4DE3">
        <w:rPr>
          <w:color w:val="000000"/>
          <w:lang w:val="fr-FR"/>
        </w:rPr>
        <w:t xml:space="preserve"> ou </w:t>
      </w:r>
      <w:hyperlink r:id="rId8" w:history="1">
        <w:r w:rsidR="0012617D" w:rsidRPr="00325759">
          <w:rPr>
            <w:rStyle w:val="Lienhypertexte"/>
            <w:lang w:val="fr-FR"/>
          </w:rPr>
          <w:t>ventes@AQTr.com</w:t>
        </w:r>
      </w:hyperlink>
    </w:p>
    <w:p w14:paraId="10273087" w14:textId="24611A55"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w:t>
      </w:r>
      <w:r w:rsidR="00576F2E">
        <w:rPr>
          <w:rFonts w:ascii="Arial" w:hAnsi="Arial" w:cs="MyriadPro-Regular"/>
          <w:color w:val="000000"/>
          <w:sz w:val="16"/>
          <w:szCs w:val="16"/>
          <w:lang w:val="fr-FR"/>
        </w:rPr>
        <w:t>rsonne de votre organisation à</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A1B7E">
      <w:headerReference w:type="default" r:id="rId9"/>
      <w:footerReference w:type="even" r:id="rId10"/>
      <w:footerReference w:type="default" r:id="rId11"/>
      <w:pgSz w:w="15840" w:h="12240" w:orient="landscape"/>
      <w:pgMar w:top="426"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695326" w:rsidRDefault="00695326" w:rsidP="00F56C29">
      <w:r>
        <w:separator/>
      </w:r>
    </w:p>
  </w:endnote>
  <w:endnote w:type="continuationSeparator" w:id="0">
    <w:p w14:paraId="41352B2A" w14:textId="77777777" w:rsidR="00695326" w:rsidRDefault="00695326"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695326" w:rsidRDefault="0069532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695326" w:rsidRDefault="0069532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695326" w:rsidRPr="00F56C29" w:rsidRDefault="0069532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695326" w:rsidRDefault="00695326" w:rsidP="00F56C29">
      <w:r>
        <w:separator/>
      </w:r>
    </w:p>
  </w:footnote>
  <w:footnote w:type="continuationSeparator" w:id="0">
    <w:p w14:paraId="26B66C06" w14:textId="77777777" w:rsidR="00695326" w:rsidRDefault="00695326"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108BF11" w:rsidR="00695326" w:rsidRDefault="00F679C4">
    <w:pPr>
      <w:pStyle w:val="En-tte"/>
    </w:pPr>
    <w:r>
      <w:rPr>
        <w:noProof/>
        <w:lang w:eastAsia="fr-CA"/>
      </w:rPr>
      <w:drawing>
        <wp:anchor distT="0" distB="0" distL="114300" distR="114300" simplePos="0" relativeHeight="251658240" behindDoc="0" locked="0" layoutInCell="1" allowOverlap="1" wp14:anchorId="4BD89CD3" wp14:editId="5D5EA96F">
          <wp:simplePos x="0" y="0"/>
          <wp:positionH relativeFrom="column">
            <wp:posOffset>620395</wp:posOffset>
          </wp:positionH>
          <wp:positionV relativeFrom="paragraph">
            <wp:posOffset>0</wp:posOffset>
          </wp:positionV>
          <wp:extent cx="8096250" cy="238125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0-115_AQTr-2017_LE-RAIL-DANS-NOS-VILLES_email_01.jpg"/>
                  <pic:cNvPicPr/>
                </pic:nvPicPr>
                <pic:blipFill>
                  <a:blip r:embed="rId1">
                    <a:extLst>
                      <a:ext uri="{28A0092B-C50C-407E-A947-70E740481C1C}">
                        <a14:useLocalDpi xmlns:a14="http://schemas.microsoft.com/office/drawing/2010/main" val="0"/>
                      </a:ext>
                    </a:extLst>
                  </a:blip>
                  <a:stretch>
                    <a:fillRect/>
                  </a:stretch>
                </pic:blipFill>
                <pic:spPr>
                  <a:xfrm>
                    <a:off x="0" y="0"/>
                    <a:ext cx="8096250" cy="2381250"/>
                  </a:xfrm>
                  <a:prstGeom prst="rect">
                    <a:avLst/>
                  </a:prstGeom>
                </pic:spPr>
              </pic:pic>
            </a:graphicData>
          </a:graphic>
          <wp14:sizeRelH relativeFrom="page">
            <wp14:pctWidth>0</wp14:pctWidth>
          </wp14:sizeRelH>
          <wp14:sizeRelV relativeFrom="page">
            <wp14:pctHeight>0</wp14:pctHeight>
          </wp14:sizeRelV>
        </wp:anchor>
      </w:drawing>
    </w:r>
  </w:p>
  <w:p w14:paraId="37C862BC" w14:textId="77777777" w:rsidR="00695326" w:rsidRDefault="006953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DVEX0IRwcSJMO2bDPBlcxze4tiE=" w:salt="EcaU26eqTU/c0MXJDlHFSA=="/>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A06E5"/>
    <w:rsid w:val="000A095D"/>
    <w:rsid w:val="000A2415"/>
    <w:rsid w:val="000B1074"/>
    <w:rsid w:val="000D1C96"/>
    <w:rsid w:val="000D33A5"/>
    <w:rsid w:val="000D4452"/>
    <w:rsid w:val="000D4846"/>
    <w:rsid w:val="000D6BC5"/>
    <w:rsid w:val="000E6824"/>
    <w:rsid w:val="000F1FEA"/>
    <w:rsid w:val="000F286A"/>
    <w:rsid w:val="000F2B10"/>
    <w:rsid w:val="000F2CC6"/>
    <w:rsid w:val="000F644D"/>
    <w:rsid w:val="000F6CC3"/>
    <w:rsid w:val="00100692"/>
    <w:rsid w:val="00100DF8"/>
    <w:rsid w:val="00106F25"/>
    <w:rsid w:val="00110A5B"/>
    <w:rsid w:val="00112CA3"/>
    <w:rsid w:val="00120B0C"/>
    <w:rsid w:val="00124FA2"/>
    <w:rsid w:val="0012574F"/>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3A53"/>
    <w:rsid w:val="0024474D"/>
    <w:rsid w:val="00246E61"/>
    <w:rsid w:val="002475BD"/>
    <w:rsid w:val="00255037"/>
    <w:rsid w:val="002559D7"/>
    <w:rsid w:val="00256E5B"/>
    <w:rsid w:val="00270AF2"/>
    <w:rsid w:val="0027292B"/>
    <w:rsid w:val="00272B5A"/>
    <w:rsid w:val="00272F6E"/>
    <w:rsid w:val="00274869"/>
    <w:rsid w:val="00283945"/>
    <w:rsid w:val="002850EE"/>
    <w:rsid w:val="002872D3"/>
    <w:rsid w:val="002940F3"/>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EBB"/>
    <w:rsid w:val="00493F5C"/>
    <w:rsid w:val="00494463"/>
    <w:rsid w:val="004A1B7E"/>
    <w:rsid w:val="004A2CA6"/>
    <w:rsid w:val="004A63BF"/>
    <w:rsid w:val="004B070B"/>
    <w:rsid w:val="004B1503"/>
    <w:rsid w:val="004B327B"/>
    <w:rsid w:val="004C1524"/>
    <w:rsid w:val="004C4843"/>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F2E"/>
    <w:rsid w:val="00580604"/>
    <w:rsid w:val="0059730D"/>
    <w:rsid w:val="005973BD"/>
    <w:rsid w:val="005A0EDC"/>
    <w:rsid w:val="005A34EA"/>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7455"/>
    <w:rsid w:val="0063513A"/>
    <w:rsid w:val="00635F50"/>
    <w:rsid w:val="006377B3"/>
    <w:rsid w:val="006429D6"/>
    <w:rsid w:val="006447F6"/>
    <w:rsid w:val="006455C5"/>
    <w:rsid w:val="006521A3"/>
    <w:rsid w:val="006539D2"/>
    <w:rsid w:val="00655488"/>
    <w:rsid w:val="00655FAD"/>
    <w:rsid w:val="006605CE"/>
    <w:rsid w:val="00660B07"/>
    <w:rsid w:val="00661F09"/>
    <w:rsid w:val="006639BC"/>
    <w:rsid w:val="00664873"/>
    <w:rsid w:val="00666585"/>
    <w:rsid w:val="006718AD"/>
    <w:rsid w:val="006755B0"/>
    <w:rsid w:val="00676026"/>
    <w:rsid w:val="006762B6"/>
    <w:rsid w:val="00684C8D"/>
    <w:rsid w:val="00687E7C"/>
    <w:rsid w:val="00692214"/>
    <w:rsid w:val="00693A96"/>
    <w:rsid w:val="00695326"/>
    <w:rsid w:val="00695919"/>
    <w:rsid w:val="006A2AA2"/>
    <w:rsid w:val="006B1EA8"/>
    <w:rsid w:val="006B3745"/>
    <w:rsid w:val="006B5A45"/>
    <w:rsid w:val="006C217A"/>
    <w:rsid w:val="006C7AC9"/>
    <w:rsid w:val="006E14C4"/>
    <w:rsid w:val="006E1A08"/>
    <w:rsid w:val="006E1A48"/>
    <w:rsid w:val="006E54FC"/>
    <w:rsid w:val="006E6133"/>
    <w:rsid w:val="006F40D8"/>
    <w:rsid w:val="006F66F7"/>
    <w:rsid w:val="006F7BC3"/>
    <w:rsid w:val="00706779"/>
    <w:rsid w:val="007105F9"/>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4A63"/>
    <w:rsid w:val="00C268EB"/>
    <w:rsid w:val="00C53006"/>
    <w:rsid w:val="00C56F08"/>
    <w:rsid w:val="00C625E4"/>
    <w:rsid w:val="00C67251"/>
    <w:rsid w:val="00C703F3"/>
    <w:rsid w:val="00C70972"/>
    <w:rsid w:val="00C746F7"/>
    <w:rsid w:val="00C7565D"/>
    <w:rsid w:val="00C8351F"/>
    <w:rsid w:val="00C91128"/>
    <w:rsid w:val="00CA30F8"/>
    <w:rsid w:val="00CB42FE"/>
    <w:rsid w:val="00CC0DD8"/>
    <w:rsid w:val="00CC193C"/>
    <w:rsid w:val="00CC6962"/>
    <w:rsid w:val="00CC7758"/>
    <w:rsid w:val="00CC7B2A"/>
    <w:rsid w:val="00CE0A40"/>
    <w:rsid w:val="00CE49D9"/>
    <w:rsid w:val="00CE4A84"/>
    <w:rsid w:val="00CE6B6B"/>
    <w:rsid w:val="00CF2BF0"/>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C1EC8"/>
    <w:rsid w:val="00FC1F90"/>
    <w:rsid w:val="00FC44AA"/>
    <w:rsid w:val="00FC519D"/>
    <w:rsid w:val="00FC74F6"/>
    <w:rsid w:val="00FD18A8"/>
    <w:rsid w:val="00FD7AF0"/>
    <w:rsid w:val="00FE17F9"/>
    <w:rsid w:val="00FE3CE4"/>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F804-2D6D-47CE-AF5B-BCB0E01D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50</cp:revision>
  <dcterms:created xsi:type="dcterms:W3CDTF">2017-10-17T14:57:00Z</dcterms:created>
  <dcterms:modified xsi:type="dcterms:W3CDTF">2017-11-06T15:52:00Z</dcterms:modified>
</cp:coreProperties>
</file>