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F5B6" w14:textId="3C13F2B9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059C295A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52EB1A31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2058A1FE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034B5F19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7D8C030B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7F5DA957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4736788C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0FBB7C23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2696060F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647341E4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34B3BCDE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6E615FD8" w14:textId="77777777" w:rsidR="006F6E68" w:rsidRPr="003B5618" w:rsidRDefault="006F6E6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28A6E173" w14:textId="77777777" w:rsidR="003B5618" w:rsidRPr="003B5618" w:rsidRDefault="003B561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2523B58C" w14:textId="77777777" w:rsidR="003B5618" w:rsidRPr="003B5618" w:rsidRDefault="003B561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65F87B3F" w14:textId="77777777" w:rsidR="003B5618" w:rsidRPr="003B5618" w:rsidRDefault="003B5618" w:rsidP="003B5618">
      <w:pPr>
        <w:jc w:val="both"/>
        <w:rPr>
          <w:rFonts w:eastAsia="Times New Roman" w:cstheme="minorHAnsi"/>
          <w:sz w:val="20"/>
          <w:szCs w:val="20"/>
        </w:rPr>
      </w:pPr>
    </w:p>
    <w:p w14:paraId="089D135B" w14:textId="77777777" w:rsidR="003B5618" w:rsidRPr="003B5618" w:rsidRDefault="003B5618" w:rsidP="003B5618">
      <w:pPr>
        <w:ind w:left="1418" w:right="1410"/>
        <w:jc w:val="both"/>
        <w:rPr>
          <w:rFonts w:eastAsia="Times New Roman" w:cstheme="minorHAnsi"/>
          <w:sz w:val="20"/>
          <w:szCs w:val="20"/>
        </w:rPr>
      </w:pPr>
    </w:p>
    <w:p w14:paraId="0CFC3A04" w14:textId="77777777" w:rsidR="003B5618" w:rsidRPr="003B5618" w:rsidRDefault="003B5618" w:rsidP="003B5618">
      <w:pPr>
        <w:ind w:left="1418" w:right="1410"/>
        <w:jc w:val="both"/>
        <w:rPr>
          <w:rFonts w:eastAsia="Times New Roman" w:cstheme="minorHAnsi"/>
          <w:sz w:val="20"/>
          <w:szCs w:val="20"/>
        </w:rPr>
      </w:pPr>
    </w:p>
    <w:p w14:paraId="434A6885" w14:textId="77777777" w:rsidR="003B5618" w:rsidRPr="003B5618" w:rsidRDefault="003B5618" w:rsidP="003B5618">
      <w:pPr>
        <w:ind w:left="1418" w:right="1410"/>
        <w:jc w:val="both"/>
        <w:rPr>
          <w:rFonts w:eastAsia="Times New Roman" w:cstheme="minorHAnsi"/>
          <w:sz w:val="20"/>
          <w:szCs w:val="20"/>
        </w:rPr>
      </w:pPr>
    </w:p>
    <w:p w14:paraId="18989195" w14:textId="77777777" w:rsidR="003B5618" w:rsidRPr="003B5618" w:rsidRDefault="003B5618" w:rsidP="003B5618">
      <w:pPr>
        <w:ind w:left="1418" w:right="1410"/>
        <w:jc w:val="both"/>
        <w:rPr>
          <w:rFonts w:eastAsia="Times New Roman" w:cstheme="minorHAnsi"/>
          <w:sz w:val="20"/>
          <w:szCs w:val="20"/>
        </w:rPr>
      </w:pPr>
    </w:p>
    <w:p w14:paraId="3015BDBF" w14:textId="77777777" w:rsidR="003B5618" w:rsidRPr="003B5618" w:rsidRDefault="003B5618" w:rsidP="003B5618">
      <w:pPr>
        <w:ind w:left="1418" w:right="1410"/>
        <w:jc w:val="both"/>
        <w:rPr>
          <w:rFonts w:eastAsia="Times New Roman" w:cstheme="minorHAnsi"/>
          <w:sz w:val="20"/>
          <w:szCs w:val="20"/>
        </w:rPr>
      </w:pPr>
    </w:p>
    <w:p w14:paraId="4D1D2034" w14:textId="77777777" w:rsidR="003B5618" w:rsidRPr="003B5618" w:rsidRDefault="003B5618" w:rsidP="003B5618">
      <w:pPr>
        <w:ind w:left="1418" w:right="1410"/>
        <w:jc w:val="both"/>
        <w:rPr>
          <w:rFonts w:eastAsia="Times New Roman" w:cstheme="minorHAnsi"/>
          <w:sz w:val="20"/>
          <w:szCs w:val="20"/>
        </w:rPr>
      </w:pPr>
    </w:p>
    <w:p w14:paraId="7169403B" w14:textId="77777777" w:rsidR="006F6E68" w:rsidRPr="003B5618" w:rsidRDefault="006F6E68" w:rsidP="003B5618">
      <w:pPr>
        <w:spacing w:before="2"/>
        <w:ind w:left="1418" w:right="1410"/>
        <w:jc w:val="both"/>
        <w:rPr>
          <w:rFonts w:eastAsia="Times New Roman" w:cstheme="minorHAnsi"/>
          <w:sz w:val="21"/>
          <w:szCs w:val="21"/>
        </w:rPr>
      </w:pPr>
    </w:p>
    <w:p w14:paraId="3BA41840" w14:textId="77777777" w:rsidR="00506A16" w:rsidRDefault="00506A16" w:rsidP="003B5618">
      <w:pPr>
        <w:pStyle w:val="Titre1"/>
        <w:ind w:left="1418" w:right="1410"/>
        <w:jc w:val="center"/>
        <w:rPr>
          <w:rFonts w:asciiTheme="minorHAnsi" w:hAnsiTheme="minorHAnsi" w:cstheme="minorHAnsi"/>
          <w:lang w:val="en-GB" w:eastAsia="sv-SE"/>
        </w:rPr>
      </w:pPr>
      <w:r>
        <w:rPr>
          <w:rFonts w:asciiTheme="minorHAnsi" w:hAnsiTheme="minorHAnsi" w:cstheme="minorHAnsi"/>
          <w:lang w:val="en-GB" w:eastAsia="sv-SE"/>
        </w:rPr>
        <w:t xml:space="preserve">Answer template </w:t>
      </w:r>
    </w:p>
    <w:p w14:paraId="24E03352" w14:textId="77777777" w:rsidR="00506A16" w:rsidRDefault="00506A16" w:rsidP="003B5618">
      <w:pPr>
        <w:pStyle w:val="Titre1"/>
        <w:ind w:left="1418" w:right="1410"/>
        <w:jc w:val="center"/>
        <w:rPr>
          <w:rFonts w:asciiTheme="minorHAnsi" w:hAnsiTheme="minorHAnsi" w:cstheme="minorHAnsi"/>
          <w:lang w:val="en-GB" w:eastAsia="sv-SE"/>
        </w:rPr>
      </w:pPr>
    </w:p>
    <w:p w14:paraId="6DD2135D" w14:textId="00A6050A" w:rsidR="006F6E68" w:rsidRPr="003B5618" w:rsidRDefault="00506A16" w:rsidP="003B5618">
      <w:pPr>
        <w:pStyle w:val="Titre1"/>
        <w:ind w:left="1418" w:right="1410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lang w:val="en-GB" w:eastAsia="sv-SE"/>
        </w:rPr>
        <w:t>to the call for proposal on PIARC Special Project “</w:t>
      </w:r>
      <w:r w:rsidR="003B5618" w:rsidRPr="003B5618">
        <w:rPr>
          <w:rFonts w:asciiTheme="minorHAnsi" w:hAnsiTheme="minorHAnsi" w:cstheme="minorHAnsi"/>
          <w:lang w:val="en-GB" w:eastAsia="sv-SE"/>
        </w:rPr>
        <w:t>Positive Energy Roads</w:t>
      </w:r>
      <w:r>
        <w:rPr>
          <w:rFonts w:asciiTheme="minorHAnsi" w:hAnsiTheme="minorHAnsi" w:cstheme="minorHAnsi"/>
          <w:lang w:val="en-GB" w:eastAsia="sv-SE"/>
        </w:rPr>
        <w:t>”</w:t>
      </w:r>
    </w:p>
    <w:p w14:paraId="2F3DC169" w14:textId="77777777" w:rsidR="006F6E68" w:rsidRPr="003B5618" w:rsidRDefault="006F6E68" w:rsidP="003B5618">
      <w:pPr>
        <w:ind w:left="1418" w:right="1410"/>
        <w:jc w:val="center"/>
        <w:rPr>
          <w:rFonts w:eastAsia="Arial" w:cstheme="minorHAnsi"/>
          <w:b/>
          <w:bCs/>
          <w:sz w:val="48"/>
          <w:szCs w:val="48"/>
        </w:rPr>
      </w:pPr>
    </w:p>
    <w:p w14:paraId="6F319EE6" w14:textId="77777777" w:rsidR="006F6E68" w:rsidRPr="003B5618" w:rsidRDefault="006F6E68" w:rsidP="003B5618">
      <w:pPr>
        <w:spacing w:before="9"/>
        <w:ind w:left="1418" w:right="1410"/>
        <w:jc w:val="center"/>
        <w:rPr>
          <w:rFonts w:eastAsia="Arial" w:cstheme="minorHAnsi"/>
          <w:b/>
          <w:bCs/>
          <w:sz w:val="41"/>
          <w:szCs w:val="41"/>
        </w:rPr>
      </w:pPr>
    </w:p>
    <w:p w14:paraId="37D063EC" w14:textId="77777777" w:rsidR="006F6E68" w:rsidRPr="003B5618" w:rsidRDefault="006F6E68" w:rsidP="003B5618">
      <w:pPr>
        <w:ind w:left="1418" w:right="1410"/>
        <w:jc w:val="center"/>
        <w:rPr>
          <w:rFonts w:eastAsia="Arial" w:cstheme="minorHAnsi"/>
          <w:b/>
          <w:bCs/>
          <w:sz w:val="48"/>
          <w:szCs w:val="48"/>
        </w:rPr>
      </w:pPr>
    </w:p>
    <w:p w14:paraId="50962F52" w14:textId="77777777" w:rsidR="006F6E68" w:rsidRPr="003B5618" w:rsidRDefault="006F6E68" w:rsidP="003B5618">
      <w:pPr>
        <w:spacing w:before="10"/>
        <w:ind w:left="1418" w:right="1410"/>
        <w:jc w:val="center"/>
        <w:rPr>
          <w:rFonts w:eastAsia="Arial" w:cstheme="minorHAnsi"/>
          <w:b/>
          <w:bCs/>
          <w:sz w:val="54"/>
          <w:szCs w:val="54"/>
        </w:rPr>
      </w:pPr>
    </w:p>
    <w:p w14:paraId="2CA24DC8" w14:textId="25F8D8FD" w:rsidR="00506A16" w:rsidRDefault="00F163DA" w:rsidP="003B5618">
      <w:pPr>
        <w:ind w:left="1418" w:right="1410"/>
        <w:jc w:val="center"/>
        <w:rPr>
          <w:rFonts w:cstheme="minorHAnsi"/>
          <w:b/>
          <w:i/>
          <w:sz w:val="32"/>
        </w:rPr>
      </w:pPr>
      <w:r w:rsidRPr="00165292">
        <w:rPr>
          <w:rFonts w:cstheme="minorHAnsi"/>
          <w:b/>
          <w:i/>
          <w:spacing w:val="-1"/>
          <w:sz w:val="32"/>
        </w:rPr>
        <w:t>Deadline</w:t>
      </w:r>
      <w:r w:rsidR="00165292">
        <w:rPr>
          <w:rFonts w:cstheme="minorHAnsi"/>
          <w:b/>
          <w:i/>
          <w:spacing w:val="-1"/>
          <w:sz w:val="32"/>
        </w:rPr>
        <w:t xml:space="preserve"> for submission of proposals</w:t>
      </w:r>
      <w:r w:rsidRPr="00165292">
        <w:rPr>
          <w:rFonts w:cstheme="minorHAnsi"/>
          <w:b/>
          <w:i/>
          <w:spacing w:val="-1"/>
          <w:sz w:val="32"/>
        </w:rPr>
        <w:t>:</w:t>
      </w:r>
      <w:r w:rsidRPr="00165292">
        <w:rPr>
          <w:rFonts w:cstheme="minorHAnsi"/>
          <w:b/>
          <w:i/>
          <w:sz w:val="32"/>
        </w:rPr>
        <w:t xml:space="preserve"> </w:t>
      </w:r>
      <w:r w:rsidR="003B5618" w:rsidRPr="00165292">
        <w:rPr>
          <w:rFonts w:cstheme="minorHAnsi"/>
          <w:b/>
          <w:i/>
          <w:spacing w:val="-1"/>
          <w:sz w:val="32"/>
        </w:rPr>
        <w:t xml:space="preserve">February </w:t>
      </w:r>
      <w:r w:rsidR="00165292" w:rsidRPr="00165292">
        <w:rPr>
          <w:rFonts w:cstheme="minorHAnsi"/>
          <w:b/>
          <w:i/>
          <w:spacing w:val="-1"/>
          <w:sz w:val="32"/>
        </w:rPr>
        <w:t>15</w:t>
      </w:r>
      <w:r w:rsidR="00165292" w:rsidRPr="00165292">
        <w:rPr>
          <w:rFonts w:cstheme="minorHAnsi"/>
          <w:b/>
          <w:i/>
          <w:spacing w:val="-1"/>
          <w:sz w:val="32"/>
          <w:vertAlign w:val="superscript"/>
        </w:rPr>
        <w:t>th</w:t>
      </w:r>
      <w:r w:rsidRPr="00165292">
        <w:rPr>
          <w:rFonts w:cstheme="minorHAnsi"/>
          <w:b/>
          <w:i/>
          <w:spacing w:val="-1"/>
          <w:sz w:val="32"/>
        </w:rPr>
        <w:t>,</w:t>
      </w:r>
      <w:r w:rsidR="003E2594" w:rsidRPr="00165292">
        <w:rPr>
          <w:rFonts w:cstheme="minorHAnsi"/>
          <w:b/>
          <w:i/>
          <w:sz w:val="32"/>
        </w:rPr>
        <w:t xml:space="preserve"> 201</w:t>
      </w:r>
      <w:r w:rsidR="003B5618" w:rsidRPr="00165292">
        <w:rPr>
          <w:rFonts w:cstheme="minorHAnsi"/>
          <w:b/>
          <w:i/>
          <w:sz w:val="32"/>
        </w:rPr>
        <w:t>9</w:t>
      </w:r>
    </w:p>
    <w:p w14:paraId="56A92AD0" w14:textId="77777777" w:rsidR="00506A16" w:rsidRDefault="00506A16">
      <w:pPr>
        <w:rPr>
          <w:rFonts w:cstheme="minorHAnsi"/>
          <w:b/>
          <w:i/>
          <w:sz w:val="32"/>
        </w:rPr>
      </w:pPr>
      <w:r>
        <w:rPr>
          <w:rFonts w:cstheme="minorHAnsi"/>
          <w:b/>
          <w:i/>
          <w:sz w:val="32"/>
        </w:rPr>
        <w:br w:type="page"/>
      </w:r>
    </w:p>
    <w:p w14:paraId="2F59E026" w14:textId="6B8B6C9E" w:rsidR="006F6E68" w:rsidRDefault="00506A16" w:rsidP="00C04063">
      <w:pPr>
        <w:ind w:right="-41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Executive Summary </w:t>
      </w:r>
      <w:r w:rsidRPr="00506A16">
        <w:rPr>
          <w:rFonts w:cstheme="minorHAnsi"/>
          <w:sz w:val="32"/>
        </w:rPr>
        <w:t>[maximum 1 page]</w:t>
      </w:r>
    </w:p>
    <w:p w14:paraId="5ED2D465" w14:textId="33FFCACE" w:rsidR="00506A16" w:rsidRDefault="00506A16" w:rsidP="00C04063">
      <w:pPr>
        <w:ind w:right="-41"/>
        <w:rPr>
          <w:rFonts w:cstheme="minorHAnsi"/>
          <w:sz w:val="24"/>
          <w:szCs w:val="24"/>
        </w:rPr>
      </w:pPr>
    </w:p>
    <w:p w14:paraId="77140DC9" w14:textId="5761C6C3" w:rsidR="00506A16" w:rsidRDefault="00506A16" w:rsidP="00C04063">
      <w:pPr>
        <w:ind w:right="-41"/>
        <w:rPr>
          <w:rFonts w:cstheme="minorHAnsi"/>
          <w:sz w:val="24"/>
          <w:szCs w:val="24"/>
        </w:rPr>
      </w:pPr>
    </w:p>
    <w:p w14:paraId="5D1312A9" w14:textId="77777777" w:rsidR="00506A16" w:rsidRPr="00506A16" w:rsidRDefault="00506A16" w:rsidP="00C04063">
      <w:pPr>
        <w:ind w:right="-41"/>
        <w:rPr>
          <w:rFonts w:cstheme="minorHAnsi"/>
          <w:sz w:val="24"/>
          <w:szCs w:val="24"/>
        </w:rPr>
      </w:pPr>
    </w:p>
    <w:p w14:paraId="1181A429" w14:textId="75A53967" w:rsidR="0097480A" w:rsidRDefault="0097480A" w:rsidP="00C04063">
      <w:pPr>
        <w:ind w:right="-41"/>
        <w:jc w:val="both"/>
        <w:rPr>
          <w:rFonts w:eastAsia="Arial" w:cstheme="minorHAnsi"/>
          <w:sz w:val="32"/>
          <w:szCs w:val="32"/>
        </w:rPr>
      </w:pPr>
      <w:r w:rsidRPr="003B5618">
        <w:rPr>
          <w:rFonts w:eastAsia="Arial" w:cstheme="minorHAnsi"/>
          <w:sz w:val="32"/>
          <w:szCs w:val="32"/>
        </w:rPr>
        <w:br w:type="page"/>
      </w:r>
    </w:p>
    <w:p w14:paraId="5E9825AB" w14:textId="71942393" w:rsidR="00506A16" w:rsidRDefault="00506A16" w:rsidP="00C04063">
      <w:pPr>
        <w:ind w:right="-41"/>
        <w:jc w:val="both"/>
        <w:rPr>
          <w:rFonts w:cstheme="minorHAnsi"/>
          <w:b/>
          <w:sz w:val="32"/>
        </w:rPr>
      </w:pPr>
      <w:r w:rsidRPr="00A144BB">
        <w:rPr>
          <w:rFonts w:cstheme="minorHAnsi"/>
          <w:b/>
          <w:sz w:val="32"/>
        </w:rPr>
        <w:lastRenderedPageBreak/>
        <w:t>Table of contents</w:t>
      </w:r>
      <w:r w:rsidR="00C04063">
        <w:rPr>
          <w:rFonts w:cstheme="minorHAnsi"/>
          <w:b/>
          <w:sz w:val="32"/>
        </w:rPr>
        <w:t xml:space="preserve"> </w:t>
      </w:r>
      <w:r w:rsidR="00C04063" w:rsidRPr="00C04063">
        <w:rPr>
          <w:rFonts w:cstheme="minorHAnsi"/>
          <w:sz w:val="24"/>
          <w:szCs w:val="24"/>
        </w:rPr>
        <w:t>[the proposal should be developed based on this table of content</w:t>
      </w:r>
      <w:r w:rsidR="00FC77DD">
        <w:rPr>
          <w:rFonts w:cstheme="minorHAnsi"/>
          <w:sz w:val="24"/>
          <w:szCs w:val="24"/>
        </w:rPr>
        <w:t>, the whole document should have a maximum of 50 pages including the appendices</w:t>
      </w:r>
      <w:r w:rsidR="00C04063" w:rsidRPr="00C04063">
        <w:rPr>
          <w:rFonts w:cstheme="minorHAnsi"/>
          <w:sz w:val="24"/>
          <w:szCs w:val="24"/>
        </w:rPr>
        <w:t>]</w:t>
      </w:r>
    </w:p>
    <w:p w14:paraId="307C00B8" w14:textId="77777777" w:rsidR="00A144BB" w:rsidRDefault="00A144BB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12C59C27" w14:textId="5ACAD972" w:rsidR="00A144BB" w:rsidRDefault="00A144BB" w:rsidP="00C04063">
      <w:pPr>
        <w:ind w:right="-41"/>
        <w:jc w:val="both"/>
        <w:rPr>
          <w:rFonts w:cstheme="minorHAnsi"/>
          <w:sz w:val="24"/>
          <w:szCs w:val="24"/>
        </w:rPr>
      </w:pPr>
      <w:r w:rsidRPr="00A144BB">
        <w:rPr>
          <w:rFonts w:cstheme="minorHAnsi"/>
          <w:sz w:val="24"/>
          <w:szCs w:val="24"/>
        </w:rPr>
        <w:t>Executive Summary</w:t>
      </w:r>
      <w:r w:rsidR="00C04063">
        <w:rPr>
          <w:rFonts w:cstheme="minorHAnsi"/>
          <w:sz w:val="24"/>
          <w:szCs w:val="24"/>
        </w:rPr>
        <w:t xml:space="preserve"> (maximum 1 page)</w:t>
      </w:r>
    </w:p>
    <w:p w14:paraId="2C740832" w14:textId="77777777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1645C6BB" w14:textId="7A6B2B2B" w:rsidR="00A144BB" w:rsidRDefault="00A144BB" w:rsidP="00C04063">
      <w:pPr>
        <w:ind w:right="-41"/>
        <w:jc w:val="both"/>
        <w:rPr>
          <w:rFonts w:cstheme="minorHAnsi"/>
          <w:sz w:val="24"/>
          <w:szCs w:val="24"/>
        </w:rPr>
      </w:pPr>
      <w:r w:rsidRPr="00354BAA">
        <w:rPr>
          <w:rFonts w:cstheme="minorHAnsi"/>
          <w:b/>
          <w:sz w:val="24"/>
          <w:szCs w:val="24"/>
        </w:rPr>
        <w:t xml:space="preserve">1. </w:t>
      </w:r>
      <w:r w:rsidR="001861E8" w:rsidRPr="00354BAA">
        <w:rPr>
          <w:rFonts w:cstheme="minorHAnsi"/>
          <w:b/>
          <w:sz w:val="24"/>
          <w:szCs w:val="24"/>
        </w:rPr>
        <w:t>Introduction to the tender organization/company</w:t>
      </w:r>
      <w:r w:rsidR="001861E8">
        <w:rPr>
          <w:rFonts w:cstheme="minorHAnsi"/>
          <w:sz w:val="24"/>
          <w:szCs w:val="24"/>
        </w:rPr>
        <w:t xml:space="preserve"> (maximum 2 pages, appendixes can be added).</w:t>
      </w:r>
    </w:p>
    <w:p w14:paraId="7C641BFC" w14:textId="77777777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005E4F82" w14:textId="274E5984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 w:rsidRPr="00354BAA">
        <w:rPr>
          <w:rFonts w:cstheme="minorHAnsi"/>
          <w:b/>
          <w:sz w:val="24"/>
          <w:szCs w:val="24"/>
        </w:rPr>
        <w:t>2. Understanding the PER Special Project requirements</w:t>
      </w:r>
      <w:r>
        <w:rPr>
          <w:rFonts w:cstheme="minorHAnsi"/>
          <w:sz w:val="24"/>
          <w:szCs w:val="24"/>
        </w:rPr>
        <w:t>: project background, scope and objectives (maximum 1 page).</w:t>
      </w:r>
    </w:p>
    <w:p w14:paraId="03CCD8D3" w14:textId="64A6CF25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4B56EA90" w14:textId="77777777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 w:rsidRPr="00354BAA">
        <w:rPr>
          <w:rFonts w:cstheme="minorHAnsi"/>
          <w:b/>
          <w:sz w:val="24"/>
          <w:szCs w:val="24"/>
        </w:rPr>
        <w:t>3. Proposed methodology and approach</w:t>
      </w:r>
      <w:r>
        <w:rPr>
          <w:rFonts w:cstheme="minorHAnsi"/>
          <w:sz w:val="24"/>
          <w:szCs w:val="24"/>
        </w:rPr>
        <w:t xml:space="preserve">: </w:t>
      </w:r>
    </w:p>
    <w:p w14:paraId="7F469A8F" w14:textId="2E859773" w:rsidR="001861E8" w:rsidRP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1861E8">
        <w:rPr>
          <w:rFonts w:cstheme="minorHAnsi"/>
          <w:sz w:val="24"/>
          <w:szCs w:val="24"/>
        </w:rPr>
        <w:t>How will the study collect international information regarding development, production and use of different technologies for PER?</w:t>
      </w:r>
    </w:p>
    <w:p w14:paraId="52A4610D" w14:textId="451156CD" w:rsidR="001861E8" w:rsidRP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1861E8">
        <w:rPr>
          <w:rFonts w:cstheme="minorHAnsi"/>
          <w:sz w:val="24"/>
          <w:szCs w:val="24"/>
        </w:rPr>
        <w:t>How will the study collect PER examples and case studies?</w:t>
      </w:r>
    </w:p>
    <w:p w14:paraId="072C085E" w14:textId="0B72EE05" w:rsidR="001861E8" w:rsidRP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1861E8">
        <w:rPr>
          <w:rFonts w:cstheme="minorHAnsi"/>
          <w:sz w:val="24"/>
          <w:szCs w:val="24"/>
        </w:rPr>
        <w:t>How will the study identify PER successes or areas for improvement?</w:t>
      </w:r>
    </w:p>
    <w:p w14:paraId="3F49AD0E" w14:textId="6FE3C658" w:rsidR="001861E8" w:rsidRP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1861E8">
        <w:rPr>
          <w:rFonts w:cstheme="minorHAnsi"/>
          <w:sz w:val="24"/>
          <w:szCs w:val="24"/>
        </w:rPr>
        <w:t>How the study will analyze the impact to PER of other energy sources in each country?</w:t>
      </w:r>
    </w:p>
    <w:p w14:paraId="0880C0B0" w14:textId="432B5516" w:rsidR="001861E8" w:rsidRP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1861E8">
        <w:rPr>
          <w:rFonts w:cstheme="minorHAnsi"/>
          <w:sz w:val="24"/>
          <w:szCs w:val="24"/>
        </w:rPr>
        <w:t>How the study will analyze the capability of PER to contribute to energy need on the infrastructure: lightning, charging of electric vehicles, etc. and beyond such as house heating, public lighting, general power network?</w:t>
      </w:r>
    </w:p>
    <w:p w14:paraId="4E6CE82B" w14:textId="62D9D9B3" w:rsidR="001861E8" w:rsidRP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1861E8">
        <w:rPr>
          <w:rFonts w:cstheme="minorHAnsi"/>
          <w:sz w:val="24"/>
          <w:szCs w:val="24"/>
        </w:rPr>
        <w:t>How the study will analyze a business model from Road Administration perspective?</w:t>
      </w:r>
    </w:p>
    <w:p w14:paraId="71FCC524" w14:textId="2CB09D64" w:rsidR="00C00865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1861E8">
        <w:rPr>
          <w:rFonts w:cstheme="minorHAnsi"/>
          <w:sz w:val="24"/>
          <w:szCs w:val="24"/>
        </w:rPr>
        <w:t xml:space="preserve">What will be the approach for monitoring the progress of the </w:t>
      </w:r>
      <w:r w:rsidR="00C00865">
        <w:rPr>
          <w:rFonts w:cstheme="minorHAnsi"/>
          <w:sz w:val="24"/>
          <w:szCs w:val="24"/>
        </w:rPr>
        <w:t xml:space="preserve">project, report to the </w:t>
      </w:r>
      <w:r w:rsidR="00C00865" w:rsidRPr="001861E8">
        <w:rPr>
          <w:rFonts w:cstheme="minorHAnsi"/>
          <w:sz w:val="24"/>
          <w:szCs w:val="24"/>
        </w:rPr>
        <w:t>Project Oversight Team (POT)?</w:t>
      </w:r>
      <w:r w:rsidRPr="001861E8">
        <w:rPr>
          <w:rFonts w:cstheme="minorHAnsi"/>
          <w:sz w:val="24"/>
          <w:szCs w:val="24"/>
        </w:rPr>
        <w:t xml:space="preserve"> and to include the inputs form the POT?</w:t>
      </w:r>
    </w:p>
    <w:p w14:paraId="47B7EE41" w14:textId="3D071009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00865">
        <w:rPr>
          <w:rFonts w:cstheme="minorHAnsi"/>
          <w:sz w:val="24"/>
          <w:szCs w:val="24"/>
        </w:rPr>
        <w:t>How q</w:t>
      </w:r>
      <w:r>
        <w:rPr>
          <w:rFonts w:cstheme="minorHAnsi"/>
          <w:sz w:val="24"/>
          <w:szCs w:val="24"/>
        </w:rPr>
        <w:t>uality assurance and quality control</w:t>
      </w:r>
      <w:r w:rsidR="00C00865">
        <w:rPr>
          <w:rFonts w:cstheme="minorHAnsi"/>
          <w:sz w:val="24"/>
          <w:szCs w:val="24"/>
        </w:rPr>
        <w:t xml:space="preserve"> will be implemented.</w:t>
      </w:r>
    </w:p>
    <w:p w14:paraId="17EC4311" w14:textId="2801DFC3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00865">
        <w:rPr>
          <w:rFonts w:cstheme="minorHAnsi"/>
          <w:sz w:val="24"/>
          <w:szCs w:val="24"/>
        </w:rPr>
        <w:t>How the management of the project will be organized.</w:t>
      </w:r>
    </w:p>
    <w:p w14:paraId="3FE9258B" w14:textId="6E521C43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5F131D37" w14:textId="477568A8" w:rsidR="001861E8" w:rsidRDefault="001861E8" w:rsidP="00C04063">
      <w:pPr>
        <w:ind w:right="-41"/>
        <w:jc w:val="both"/>
        <w:rPr>
          <w:rFonts w:cstheme="minorHAnsi"/>
          <w:sz w:val="24"/>
          <w:szCs w:val="24"/>
        </w:rPr>
      </w:pPr>
      <w:r w:rsidRPr="00354BAA">
        <w:rPr>
          <w:rFonts w:cstheme="minorHAnsi"/>
          <w:b/>
          <w:sz w:val="24"/>
          <w:szCs w:val="24"/>
        </w:rPr>
        <w:t xml:space="preserve">4. </w:t>
      </w:r>
      <w:r w:rsidR="00F51999" w:rsidRPr="00354BAA">
        <w:rPr>
          <w:rFonts w:cstheme="minorHAnsi"/>
          <w:b/>
          <w:sz w:val="24"/>
          <w:szCs w:val="24"/>
        </w:rPr>
        <w:t>Key areas</w:t>
      </w:r>
      <w:r w:rsidR="00F51999">
        <w:rPr>
          <w:rFonts w:cstheme="minorHAnsi"/>
          <w:sz w:val="24"/>
          <w:szCs w:val="24"/>
        </w:rPr>
        <w:t>:</w:t>
      </w:r>
    </w:p>
    <w:p w14:paraId="7E3CDE3A" w14:textId="074DAE6B" w:rsidR="00F51999" w:rsidRDefault="00F51999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Data collection</w:t>
      </w:r>
    </w:p>
    <w:p w14:paraId="4A28E3A9" w14:textId="50304330" w:rsidR="00F51999" w:rsidRDefault="00F51999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Consideration of LMIC realities, needs, challenges and opportunities.</w:t>
      </w:r>
    </w:p>
    <w:p w14:paraId="668E6BDE" w14:textId="00CCFEEA" w:rsidR="00F51999" w:rsidRDefault="00F51999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535C13A0" w14:textId="4BEE40C1" w:rsidR="00F51999" w:rsidRDefault="00F51999" w:rsidP="00C04063">
      <w:pPr>
        <w:ind w:right="-41"/>
        <w:jc w:val="both"/>
        <w:rPr>
          <w:rFonts w:cstheme="minorHAnsi"/>
          <w:sz w:val="24"/>
          <w:szCs w:val="24"/>
        </w:rPr>
      </w:pPr>
      <w:r w:rsidRPr="00354BAA">
        <w:rPr>
          <w:rFonts w:cstheme="minorHAnsi"/>
          <w:b/>
          <w:sz w:val="24"/>
          <w:szCs w:val="24"/>
        </w:rPr>
        <w:t>5. Work schedule</w:t>
      </w:r>
      <w:r>
        <w:rPr>
          <w:rFonts w:cstheme="minorHAnsi"/>
          <w:sz w:val="24"/>
          <w:szCs w:val="24"/>
        </w:rPr>
        <w:t xml:space="preserve"> (please provide a definition of tasks and deliverables in a time frame).</w:t>
      </w:r>
    </w:p>
    <w:p w14:paraId="0E370D60" w14:textId="7108C682" w:rsidR="00F51999" w:rsidRDefault="00F51999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78B450A0" w14:textId="1693D008" w:rsidR="00F51999" w:rsidRPr="00354BAA" w:rsidRDefault="00F51999" w:rsidP="00C04063">
      <w:pPr>
        <w:ind w:right="-41"/>
        <w:jc w:val="both"/>
        <w:rPr>
          <w:rFonts w:cstheme="minorHAnsi"/>
          <w:b/>
          <w:sz w:val="24"/>
          <w:szCs w:val="24"/>
        </w:rPr>
      </w:pPr>
      <w:r w:rsidRPr="00354BAA">
        <w:rPr>
          <w:rFonts w:cstheme="minorHAnsi"/>
          <w:b/>
          <w:sz w:val="24"/>
          <w:szCs w:val="24"/>
        </w:rPr>
        <w:t>6. Budget</w:t>
      </w:r>
      <w:r w:rsidR="00C04063" w:rsidRPr="00354BAA">
        <w:rPr>
          <w:rFonts w:cstheme="minorHAnsi"/>
          <w:b/>
          <w:sz w:val="24"/>
          <w:szCs w:val="24"/>
        </w:rPr>
        <w:t>:</w:t>
      </w:r>
    </w:p>
    <w:p w14:paraId="3FA08A17" w14:textId="100B674E" w:rsidR="00C04063" w:rsidRDefault="00C04063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Proposed budget for PIARC.</w:t>
      </w:r>
    </w:p>
    <w:p w14:paraId="2086DD80" w14:textId="272B813C" w:rsidR="00C04063" w:rsidRDefault="00C04063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Potential additional budget leveraged from other organisms.</w:t>
      </w:r>
    </w:p>
    <w:p w14:paraId="4B09B10A" w14:textId="122AA90D" w:rsidR="00C04063" w:rsidRDefault="00C04063" w:rsidP="00C04063">
      <w:pPr>
        <w:ind w:right="-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Working time included in the budget for different contributors of the proposed team.</w:t>
      </w:r>
    </w:p>
    <w:p w14:paraId="09A41578" w14:textId="76D8437B" w:rsidR="00C04063" w:rsidRDefault="00C04063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61A1A9F0" w14:textId="6BD75964" w:rsidR="00C04063" w:rsidRDefault="00C04063" w:rsidP="00C04063">
      <w:pPr>
        <w:ind w:right="-41"/>
        <w:jc w:val="both"/>
        <w:rPr>
          <w:rFonts w:cstheme="minorHAnsi"/>
          <w:sz w:val="24"/>
          <w:szCs w:val="24"/>
        </w:rPr>
      </w:pPr>
      <w:r w:rsidRPr="00354BAA">
        <w:rPr>
          <w:rFonts w:cstheme="minorHAnsi"/>
          <w:b/>
          <w:sz w:val="24"/>
          <w:szCs w:val="24"/>
        </w:rPr>
        <w:t>7. Proposed experts, organization of the team and international network</w:t>
      </w:r>
      <w:r>
        <w:rPr>
          <w:rFonts w:cstheme="minorHAnsi"/>
          <w:sz w:val="24"/>
          <w:szCs w:val="24"/>
        </w:rPr>
        <w:t xml:space="preserve"> (maximum a half page by individual, including their experience in the road sector, in the PER sector</w:t>
      </w:r>
      <w:r w:rsidR="008124B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their international experience</w:t>
      </w:r>
      <w:r w:rsidR="008124B9">
        <w:rPr>
          <w:rFonts w:cstheme="minorHAnsi"/>
          <w:sz w:val="24"/>
          <w:szCs w:val="24"/>
        </w:rPr>
        <w:t xml:space="preserve"> and their experience in LMIC</w:t>
      </w:r>
      <w:r>
        <w:rPr>
          <w:rFonts w:cstheme="minorHAnsi"/>
          <w:sz w:val="24"/>
          <w:szCs w:val="24"/>
        </w:rPr>
        <w:t>, longer CV</w:t>
      </w:r>
      <w:r w:rsidR="008124B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and additional information can be added at the appendices of the proposal).</w:t>
      </w:r>
    </w:p>
    <w:p w14:paraId="5805C05C" w14:textId="6FB16129" w:rsidR="00C04063" w:rsidRDefault="00C04063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02E956A3" w14:textId="3F4740F5" w:rsidR="00C04063" w:rsidRPr="00354BAA" w:rsidRDefault="00C04063" w:rsidP="00C04063">
      <w:pPr>
        <w:ind w:right="-41"/>
        <w:jc w:val="both"/>
        <w:rPr>
          <w:rFonts w:cstheme="minorHAnsi"/>
          <w:b/>
          <w:sz w:val="24"/>
          <w:szCs w:val="24"/>
        </w:rPr>
      </w:pPr>
      <w:r w:rsidRPr="00354BAA">
        <w:rPr>
          <w:rFonts w:cstheme="minorHAnsi"/>
          <w:b/>
          <w:sz w:val="24"/>
          <w:szCs w:val="24"/>
        </w:rPr>
        <w:t>8. Appendices</w:t>
      </w:r>
    </w:p>
    <w:p w14:paraId="6211BFFC" w14:textId="77777777" w:rsidR="00F51999" w:rsidRPr="00A144BB" w:rsidRDefault="00F51999" w:rsidP="00C04063">
      <w:pPr>
        <w:ind w:right="-41"/>
        <w:jc w:val="both"/>
        <w:rPr>
          <w:rFonts w:cstheme="minorHAnsi"/>
          <w:sz w:val="24"/>
          <w:szCs w:val="24"/>
        </w:rPr>
      </w:pPr>
    </w:p>
    <w:p w14:paraId="0C6BBE72" w14:textId="67FB3090" w:rsidR="00AB2BDD" w:rsidRPr="00C04063" w:rsidRDefault="00FC77DD" w:rsidP="00C04063">
      <w:pPr>
        <w:ind w:right="-41"/>
        <w:jc w:val="both"/>
        <w:rPr>
          <w:rFonts w:eastAsia="Arial" w:cstheme="minorHAnsi"/>
          <w:sz w:val="32"/>
          <w:szCs w:val="32"/>
        </w:rPr>
      </w:pPr>
      <w:r w:rsidRPr="006D36C5">
        <w:rPr>
          <w:rFonts w:cstheme="minorHAnsi"/>
          <w:i/>
          <w:sz w:val="24"/>
          <w:szCs w:val="24"/>
        </w:rPr>
        <w:t>Reminder:</w:t>
      </w:r>
      <w:r>
        <w:rPr>
          <w:rFonts w:cstheme="minorHAnsi"/>
          <w:sz w:val="24"/>
          <w:szCs w:val="24"/>
        </w:rPr>
        <w:t xml:space="preserve"> the whole document should have a maximum of 50 pages including the app</w:t>
      </w:r>
      <w:bookmarkStart w:id="0" w:name="_GoBack"/>
      <w:bookmarkEnd w:id="0"/>
      <w:r>
        <w:rPr>
          <w:rFonts w:cstheme="minorHAnsi"/>
          <w:sz w:val="24"/>
          <w:szCs w:val="24"/>
        </w:rPr>
        <w:t>endices.</w:t>
      </w:r>
    </w:p>
    <w:sectPr w:rsidR="00AB2BDD" w:rsidRPr="00C04063" w:rsidSect="00C04063">
      <w:footerReference w:type="default" r:id="rId8"/>
      <w:pgSz w:w="11900" w:h="16840"/>
      <w:pgMar w:top="80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CF637" w14:textId="77777777" w:rsidR="00CA4094" w:rsidRDefault="00CA4094" w:rsidP="00ED5200">
      <w:r>
        <w:separator/>
      </w:r>
    </w:p>
  </w:endnote>
  <w:endnote w:type="continuationSeparator" w:id="0">
    <w:p w14:paraId="4C21AAB8" w14:textId="77777777" w:rsidR="00CA4094" w:rsidRDefault="00CA4094" w:rsidP="00ED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4183499"/>
      <w:docPartObj>
        <w:docPartGallery w:val="Page Numbers (Bottom of Page)"/>
        <w:docPartUnique/>
      </w:docPartObj>
    </w:sdtPr>
    <w:sdtContent>
      <w:p w14:paraId="0B4450CC" w14:textId="5C95BB21" w:rsidR="006D36C5" w:rsidRDefault="006D36C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795A72D" w14:textId="77777777" w:rsidR="006D36C5" w:rsidRDefault="006D36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8D56D" w14:textId="77777777" w:rsidR="00CA4094" w:rsidRDefault="00CA4094" w:rsidP="00ED5200">
      <w:r>
        <w:separator/>
      </w:r>
    </w:p>
  </w:footnote>
  <w:footnote w:type="continuationSeparator" w:id="0">
    <w:p w14:paraId="6CCB3802" w14:textId="77777777" w:rsidR="00CA4094" w:rsidRDefault="00CA4094" w:rsidP="00ED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407A"/>
    <w:multiLevelType w:val="hybridMultilevel"/>
    <w:tmpl w:val="B9D6FCE4"/>
    <w:lvl w:ilvl="0" w:tplc="55FACC2C">
      <w:start w:val="3"/>
      <w:numFmt w:val="decimal"/>
      <w:lvlText w:val="%1"/>
      <w:lvlJc w:val="left"/>
      <w:pPr>
        <w:ind w:left="965" w:hanging="852"/>
      </w:pPr>
      <w:rPr>
        <w:rFonts w:ascii="Arial" w:eastAsia="Arial" w:hAnsi="Arial" w:hint="default"/>
        <w:b/>
        <w:bCs/>
        <w:sz w:val="32"/>
        <w:szCs w:val="32"/>
      </w:rPr>
    </w:lvl>
    <w:lvl w:ilvl="1" w:tplc="486CDAD0">
      <w:start w:val="1"/>
      <w:numFmt w:val="decimal"/>
      <w:lvlText w:val="%2."/>
      <w:lvlJc w:val="left"/>
      <w:pPr>
        <w:ind w:left="699" w:hanging="360"/>
      </w:pPr>
      <w:rPr>
        <w:rFonts w:ascii="Arial" w:eastAsia="Arial" w:hAnsi="Arial" w:hint="default"/>
        <w:spacing w:val="2"/>
        <w:w w:val="99"/>
        <w:sz w:val="22"/>
        <w:szCs w:val="22"/>
      </w:rPr>
    </w:lvl>
    <w:lvl w:ilvl="2" w:tplc="FB56C1F0">
      <w:start w:val="1"/>
      <w:numFmt w:val="lowerLetter"/>
      <w:lvlText w:val="%3."/>
      <w:lvlJc w:val="left"/>
      <w:pPr>
        <w:ind w:left="1730" w:hanging="42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 w:tplc="C0D40C16">
      <w:start w:val="1"/>
      <w:numFmt w:val="bullet"/>
      <w:lvlText w:val="•"/>
      <w:lvlJc w:val="left"/>
      <w:pPr>
        <w:ind w:left="965" w:hanging="424"/>
      </w:pPr>
      <w:rPr>
        <w:rFonts w:hint="default"/>
      </w:rPr>
    </w:lvl>
    <w:lvl w:ilvl="4" w:tplc="F260FB1C">
      <w:start w:val="1"/>
      <w:numFmt w:val="bullet"/>
      <w:lvlText w:val="•"/>
      <w:lvlJc w:val="left"/>
      <w:pPr>
        <w:ind w:left="1730" w:hanging="424"/>
      </w:pPr>
      <w:rPr>
        <w:rFonts w:hint="default"/>
      </w:rPr>
    </w:lvl>
    <w:lvl w:ilvl="5" w:tplc="2EE6AC4C">
      <w:start w:val="1"/>
      <w:numFmt w:val="bullet"/>
      <w:lvlText w:val="•"/>
      <w:lvlJc w:val="left"/>
      <w:pPr>
        <w:ind w:left="2975" w:hanging="424"/>
      </w:pPr>
      <w:rPr>
        <w:rFonts w:hint="default"/>
      </w:rPr>
    </w:lvl>
    <w:lvl w:ilvl="6" w:tplc="7E30770A">
      <w:start w:val="1"/>
      <w:numFmt w:val="bullet"/>
      <w:lvlText w:val="•"/>
      <w:lvlJc w:val="left"/>
      <w:pPr>
        <w:ind w:left="4220" w:hanging="424"/>
      </w:pPr>
      <w:rPr>
        <w:rFonts w:hint="default"/>
      </w:rPr>
    </w:lvl>
    <w:lvl w:ilvl="7" w:tplc="31DE8008">
      <w:start w:val="1"/>
      <w:numFmt w:val="bullet"/>
      <w:lvlText w:val="•"/>
      <w:lvlJc w:val="left"/>
      <w:pPr>
        <w:ind w:left="5465" w:hanging="424"/>
      </w:pPr>
      <w:rPr>
        <w:rFonts w:hint="default"/>
      </w:rPr>
    </w:lvl>
    <w:lvl w:ilvl="8" w:tplc="3D4C1AA8">
      <w:start w:val="1"/>
      <w:numFmt w:val="bullet"/>
      <w:lvlText w:val="•"/>
      <w:lvlJc w:val="left"/>
      <w:pPr>
        <w:ind w:left="6710" w:hanging="424"/>
      </w:pPr>
      <w:rPr>
        <w:rFonts w:hint="default"/>
      </w:rPr>
    </w:lvl>
  </w:abstractNum>
  <w:abstractNum w:abstractNumId="1" w15:restartNumberingAfterBreak="0">
    <w:nsid w:val="0D954237"/>
    <w:multiLevelType w:val="hybridMultilevel"/>
    <w:tmpl w:val="06346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833"/>
    <w:multiLevelType w:val="multilevel"/>
    <w:tmpl w:val="D1983D28"/>
    <w:lvl w:ilvl="0">
      <w:start w:val="1"/>
      <w:numFmt w:val="decimal"/>
      <w:lvlText w:val="%1"/>
      <w:lvlJc w:val="left"/>
      <w:pPr>
        <w:ind w:left="965" w:hanging="852"/>
      </w:pPr>
      <w:rPr>
        <w:rFonts w:ascii="Arial" w:eastAsia="Arial" w:hAnsi="Arial"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964" w:hanging="851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584" w:hanging="358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96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5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37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1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8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55" w:hanging="358"/>
      </w:pPr>
      <w:rPr>
        <w:rFonts w:hint="default"/>
      </w:rPr>
    </w:lvl>
  </w:abstractNum>
  <w:abstractNum w:abstractNumId="3" w15:restartNumberingAfterBreak="0">
    <w:nsid w:val="1E600B86"/>
    <w:multiLevelType w:val="hybridMultilevel"/>
    <w:tmpl w:val="93083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ED0"/>
    <w:multiLevelType w:val="hybridMultilevel"/>
    <w:tmpl w:val="98DE1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1398"/>
    <w:multiLevelType w:val="hybridMultilevel"/>
    <w:tmpl w:val="C3CE3C60"/>
    <w:lvl w:ilvl="0" w:tplc="88664EEA">
      <w:numFmt w:val="bullet"/>
      <w:lvlText w:val="-"/>
      <w:lvlJc w:val="left"/>
      <w:pPr>
        <w:ind w:left="473" w:hanging="360"/>
      </w:pPr>
      <w:rPr>
        <w:rFonts w:ascii="Times New Roman" w:eastAsia="Arial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4BAC5166"/>
    <w:multiLevelType w:val="hybridMultilevel"/>
    <w:tmpl w:val="01F0C298"/>
    <w:lvl w:ilvl="0" w:tplc="041D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57EB176C"/>
    <w:multiLevelType w:val="hybridMultilevel"/>
    <w:tmpl w:val="7CF8DB9C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60835011"/>
    <w:multiLevelType w:val="hybridMultilevel"/>
    <w:tmpl w:val="B1BAC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A58DA"/>
    <w:multiLevelType w:val="hybridMultilevel"/>
    <w:tmpl w:val="B3EE52B0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7AC77E48"/>
    <w:multiLevelType w:val="hybridMultilevel"/>
    <w:tmpl w:val="BA8AC2DC"/>
    <w:lvl w:ilvl="0" w:tplc="1DA83186">
      <w:start w:val="2"/>
      <w:numFmt w:val="decimal"/>
      <w:lvlText w:val="%1."/>
      <w:lvlJc w:val="left"/>
      <w:pPr>
        <w:ind w:left="69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5A2A8624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89E00066">
      <w:start w:val="1"/>
      <w:numFmt w:val="bullet"/>
      <w:lvlText w:val="•"/>
      <w:lvlJc w:val="left"/>
      <w:pPr>
        <w:ind w:left="2399" w:hanging="360"/>
      </w:pPr>
      <w:rPr>
        <w:rFonts w:hint="default"/>
      </w:rPr>
    </w:lvl>
    <w:lvl w:ilvl="3" w:tplc="B20271E6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020CBF68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5" w:tplc="A3F80C78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AC966FE4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DB503F12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09D45CF2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</w:abstractNum>
  <w:abstractNum w:abstractNumId="11" w15:restartNumberingAfterBreak="0">
    <w:nsid w:val="7E722B76"/>
    <w:multiLevelType w:val="hybridMultilevel"/>
    <w:tmpl w:val="CAF260B4"/>
    <w:lvl w:ilvl="0" w:tplc="040C0017">
      <w:start w:val="1"/>
      <w:numFmt w:val="lowerLetter"/>
      <w:lvlText w:val="%1)"/>
      <w:lvlJc w:val="left"/>
      <w:pPr>
        <w:ind w:left="834" w:hanging="361"/>
      </w:pPr>
      <w:rPr>
        <w:rFonts w:hint="default"/>
        <w:w w:val="99"/>
        <w:sz w:val="22"/>
        <w:szCs w:val="22"/>
      </w:rPr>
    </w:lvl>
    <w:lvl w:ilvl="1" w:tplc="EF1CA372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ED522BBE">
      <w:start w:val="1"/>
      <w:numFmt w:val="bullet"/>
      <w:lvlText w:val="•"/>
      <w:lvlJc w:val="left"/>
      <w:pPr>
        <w:ind w:left="2615" w:hanging="361"/>
      </w:pPr>
      <w:rPr>
        <w:rFonts w:hint="default"/>
      </w:rPr>
    </w:lvl>
    <w:lvl w:ilvl="3" w:tplc="5F90B212">
      <w:start w:val="1"/>
      <w:numFmt w:val="bullet"/>
      <w:lvlText w:val="•"/>
      <w:lvlJc w:val="left"/>
      <w:pPr>
        <w:ind w:left="3505" w:hanging="361"/>
      </w:pPr>
      <w:rPr>
        <w:rFonts w:hint="default"/>
      </w:rPr>
    </w:lvl>
    <w:lvl w:ilvl="4" w:tplc="001C9296">
      <w:start w:val="1"/>
      <w:numFmt w:val="bullet"/>
      <w:lvlText w:val="•"/>
      <w:lvlJc w:val="left"/>
      <w:pPr>
        <w:ind w:left="4396" w:hanging="361"/>
      </w:pPr>
      <w:rPr>
        <w:rFonts w:hint="default"/>
      </w:rPr>
    </w:lvl>
    <w:lvl w:ilvl="5" w:tplc="1B9C7DEC">
      <w:start w:val="1"/>
      <w:numFmt w:val="bullet"/>
      <w:lvlText w:val="•"/>
      <w:lvlJc w:val="left"/>
      <w:pPr>
        <w:ind w:left="5287" w:hanging="361"/>
      </w:pPr>
      <w:rPr>
        <w:rFonts w:hint="default"/>
      </w:rPr>
    </w:lvl>
    <w:lvl w:ilvl="6" w:tplc="338A7B04">
      <w:start w:val="1"/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BEE27C68">
      <w:start w:val="1"/>
      <w:numFmt w:val="bullet"/>
      <w:lvlText w:val="•"/>
      <w:lvlJc w:val="left"/>
      <w:pPr>
        <w:ind w:left="7068" w:hanging="361"/>
      </w:pPr>
      <w:rPr>
        <w:rFonts w:hint="default"/>
      </w:rPr>
    </w:lvl>
    <w:lvl w:ilvl="8" w:tplc="3C3E96F6">
      <w:start w:val="1"/>
      <w:numFmt w:val="bullet"/>
      <w:lvlText w:val="•"/>
      <w:lvlJc w:val="left"/>
      <w:pPr>
        <w:ind w:left="7958" w:hanging="361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68"/>
    <w:rsid w:val="000116FE"/>
    <w:rsid w:val="000339E8"/>
    <w:rsid w:val="0004010A"/>
    <w:rsid w:val="00046400"/>
    <w:rsid w:val="00061A32"/>
    <w:rsid w:val="000812B0"/>
    <w:rsid w:val="00096AB5"/>
    <w:rsid w:val="000D439A"/>
    <w:rsid w:val="001126BA"/>
    <w:rsid w:val="00126EBC"/>
    <w:rsid w:val="001335AD"/>
    <w:rsid w:val="00134745"/>
    <w:rsid w:val="00165292"/>
    <w:rsid w:val="001861E8"/>
    <w:rsid w:val="00196413"/>
    <w:rsid w:val="001D26ED"/>
    <w:rsid w:val="001D6600"/>
    <w:rsid w:val="001F6E86"/>
    <w:rsid w:val="0027681B"/>
    <w:rsid w:val="002853DD"/>
    <w:rsid w:val="002A7485"/>
    <w:rsid w:val="002D77EF"/>
    <w:rsid w:val="00311E80"/>
    <w:rsid w:val="00340EFA"/>
    <w:rsid w:val="00344FA5"/>
    <w:rsid w:val="003472B1"/>
    <w:rsid w:val="00354BAA"/>
    <w:rsid w:val="00355910"/>
    <w:rsid w:val="00381C4C"/>
    <w:rsid w:val="003823D9"/>
    <w:rsid w:val="00384E59"/>
    <w:rsid w:val="003975EA"/>
    <w:rsid w:val="003A41E4"/>
    <w:rsid w:val="003B5618"/>
    <w:rsid w:val="003C0CB2"/>
    <w:rsid w:val="003E2594"/>
    <w:rsid w:val="00413491"/>
    <w:rsid w:val="00440B22"/>
    <w:rsid w:val="0045420D"/>
    <w:rsid w:val="00471137"/>
    <w:rsid w:val="004741A2"/>
    <w:rsid w:val="004756C1"/>
    <w:rsid w:val="00475FB7"/>
    <w:rsid w:val="004D2E93"/>
    <w:rsid w:val="004D31C7"/>
    <w:rsid w:val="004F4809"/>
    <w:rsid w:val="00506A16"/>
    <w:rsid w:val="00531E0F"/>
    <w:rsid w:val="00535245"/>
    <w:rsid w:val="00571BFE"/>
    <w:rsid w:val="005728CA"/>
    <w:rsid w:val="00573242"/>
    <w:rsid w:val="005A0164"/>
    <w:rsid w:val="005C7091"/>
    <w:rsid w:val="005F3A42"/>
    <w:rsid w:val="0061695C"/>
    <w:rsid w:val="0065692F"/>
    <w:rsid w:val="00672683"/>
    <w:rsid w:val="006A0983"/>
    <w:rsid w:val="006D36C5"/>
    <w:rsid w:val="006D3DF3"/>
    <w:rsid w:val="006D4C1F"/>
    <w:rsid w:val="006D6B66"/>
    <w:rsid w:val="006F0D87"/>
    <w:rsid w:val="006F6E68"/>
    <w:rsid w:val="007043FB"/>
    <w:rsid w:val="00705CD8"/>
    <w:rsid w:val="00710308"/>
    <w:rsid w:val="0071035D"/>
    <w:rsid w:val="007210EF"/>
    <w:rsid w:val="00744186"/>
    <w:rsid w:val="007500C8"/>
    <w:rsid w:val="007624FC"/>
    <w:rsid w:val="007A2873"/>
    <w:rsid w:val="007A2BBB"/>
    <w:rsid w:val="007D1254"/>
    <w:rsid w:val="007F67DD"/>
    <w:rsid w:val="00811E8D"/>
    <w:rsid w:val="008124B9"/>
    <w:rsid w:val="008151BE"/>
    <w:rsid w:val="00832466"/>
    <w:rsid w:val="008B3336"/>
    <w:rsid w:val="008E5BDA"/>
    <w:rsid w:val="008E7D1D"/>
    <w:rsid w:val="008F471A"/>
    <w:rsid w:val="00902FB9"/>
    <w:rsid w:val="00903822"/>
    <w:rsid w:val="00933422"/>
    <w:rsid w:val="00933427"/>
    <w:rsid w:val="00933A0E"/>
    <w:rsid w:val="009646E2"/>
    <w:rsid w:val="00970A1F"/>
    <w:rsid w:val="0097480A"/>
    <w:rsid w:val="00982120"/>
    <w:rsid w:val="009C28E8"/>
    <w:rsid w:val="00A144BB"/>
    <w:rsid w:val="00A65C0C"/>
    <w:rsid w:val="00A67CE4"/>
    <w:rsid w:val="00A73AC3"/>
    <w:rsid w:val="00AA751C"/>
    <w:rsid w:val="00AB2BDD"/>
    <w:rsid w:val="00AC4D3A"/>
    <w:rsid w:val="00AD0684"/>
    <w:rsid w:val="00B02066"/>
    <w:rsid w:val="00B06A12"/>
    <w:rsid w:val="00B23404"/>
    <w:rsid w:val="00B96D59"/>
    <w:rsid w:val="00BA5176"/>
    <w:rsid w:val="00BB2898"/>
    <w:rsid w:val="00BD1353"/>
    <w:rsid w:val="00BD26AF"/>
    <w:rsid w:val="00BD4D09"/>
    <w:rsid w:val="00C00865"/>
    <w:rsid w:val="00C04063"/>
    <w:rsid w:val="00C35211"/>
    <w:rsid w:val="00C53E48"/>
    <w:rsid w:val="00C64D79"/>
    <w:rsid w:val="00CA4094"/>
    <w:rsid w:val="00CB52F5"/>
    <w:rsid w:val="00D23164"/>
    <w:rsid w:val="00E04BC0"/>
    <w:rsid w:val="00E86033"/>
    <w:rsid w:val="00EB4470"/>
    <w:rsid w:val="00EB6670"/>
    <w:rsid w:val="00ED3B91"/>
    <w:rsid w:val="00ED5200"/>
    <w:rsid w:val="00EE1386"/>
    <w:rsid w:val="00EE2761"/>
    <w:rsid w:val="00EF5D02"/>
    <w:rsid w:val="00F0319E"/>
    <w:rsid w:val="00F163DA"/>
    <w:rsid w:val="00F4467A"/>
    <w:rsid w:val="00F51999"/>
    <w:rsid w:val="00F76204"/>
    <w:rsid w:val="00F83B54"/>
    <w:rsid w:val="00FC77DD"/>
    <w:rsid w:val="00FD4AB7"/>
    <w:rsid w:val="00FD4E47"/>
    <w:rsid w:val="00FE428A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B4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34"/>
      <w:outlineLvl w:val="0"/>
    </w:pPr>
    <w:rPr>
      <w:rFonts w:ascii="Arial" w:eastAsia="Arial" w:hAnsi="Arial"/>
      <w:b/>
      <w:bCs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49"/>
      <w:ind w:left="965" w:hanging="851"/>
      <w:outlineLvl w:val="1"/>
    </w:pPr>
    <w:rPr>
      <w:rFonts w:ascii="Arial" w:eastAsia="Arial" w:hAnsi="Arial"/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ind w:left="965" w:hanging="851"/>
      <w:outlineLvl w:val="2"/>
    </w:pPr>
    <w:rPr>
      <w:rFonts w:ascii="Arial" w:eastAsia="Arial" w:hAnsi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14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D520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D5200"/>
  </w:style>
  <w:style w:type="paragraph" w:styleId="Pieddepage">
    <w:name w:val="footer"/>
    <w:basedOn w:val="Normal"/>
    <w:link w:val="PieddepageCar"/>
    <w:uiPriority w:val="99"/>
    <w:unhideWhenUsed/>
    <w:rsid w:val="00ED520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200"/>
  </w:style>
  <w:style w:type="paragraph" w:styleId="Lgende">
    <w:name w:val="caption"/>
    <w:basedOn w:val="Normal"/>
    <w:next w:val="Normal"/>
    <w:uiPriority w:val="35"/>
    <w:unhideWhenUsed/>
    <w:qFormat/>
    <w:rsid w:val="009C28E8"/>
    <w:pPr>
      <w:spacing w:after="200"/>
    </w:pPr>
    <w:rPr>
      <w:i/>
      <w:iCs/>
      <w:color w:val="1F497D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E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E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812B0"/>
    <w:pPr>
      <w:widowControl/>
    </w:pPr>
    <w:rPr>
      <w:rFonts w:ascii="Calibri" w:eastAsia="Calibri" w:hAnsi="Calibri" w:cs="Times New Roman"/>
      <w:sz w:val="20"/>
      <w:szCs w:val="20"/>
      <w:lang w:val="sv-SE"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rsid w:val="000812B0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1A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1A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1A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1A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1A32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2FB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8603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E1F5-F395-45A0-926D-7944BB00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2019-01-10T11:04:00Z</dcterms:created>
  <dcterms:modified xsi:type="dcterms:W3CDTF">2019-01-16T15:17:00Z</dcterms:modified>
</cp:coreProperties>
</file>