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3033C75A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D63229">
        <w:rPr>
          <w:rFonts w:ascii="Myriad Pro" w:hAnsi="Myriad Pro"/>
          <w:sz w:val="22"/>
          <w:szCs w:val="22"/>
        </w:rPr>
      </w:r>
      <w:r w:rsidR="00D63229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D63229">
        <w:rPr>
          <w:rFonts w:ascii="Myriad Pro" w:hAnsi="Myriad Pro"/>
          <w:sz w:val="22"/>
          <w:szCs w:val="22"/>
        </w:rPr>
      </w:r>
      <w:r w:rsidR="00D63229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4D73A47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7B6562F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36E5B34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54936DB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251C109A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40B59AF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>
        <w:rPr>
          <w:rFonts w:ascii="Myriad Pro" w:hAnsi="Myriad Pro"/>
          <w:sz w:val="20"/>
          <w:szCs w:val="20"/>
        </w:rPr>
        <w:t>(</w:t>
      </w:r>
      <w:r w:rsidR="00B45F1C" w:rsidRPr="007747EB">
        <w:rPr>
          <w:rFonts w:ascii="Myriad Pro" w:hAnsi="Myriad Pro"/>
          <w:sz w:val="20"/>
          <w:szCs w:val="20"/>
        </w:rPr>
        <w:t>20</w:t>
      </w:r>
      <w:r w:rsidR="00D93A2C" w:rsidRPr="007747EB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710C4A3D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7F88EC35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42DABCBE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5C8798DE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2BD49E9B" w:rsidR="00D93A2C" w:rsidRPr="00C1674F" w:rsidRDefault="000A30E9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Démonstration de la force de l’impact du projet sur le public cible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>1 0</w:t>
      </w:r>
      <w:r w:rsidR="00D93A2C" w:rsidRPr="00C1674F">
        <w:rPr>
          <w:rFonts w:ascii="Myriad Pro" w:hAnsi="Myriad Pro"/>
          <w:sz w:val="20"/>
          <w:szCs w:val="20"/>
        </w:rPr>
        <w:t>00 mots) |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1FB6368A" w:rsidR="00D93A2C" w:rsidRPr="00C1674F" w:rsidRDefault="000A30E9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Intégration de l’innovation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282F706A" w:rsidR="00D93A2C" w:rsidRPr="00C1674F" w:rsidRDefault="000A30E9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Efficacité des outils de diffusion pour atteindre la clientèle cible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29B05EB0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FD6985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6C219A9C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9E58B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19A3874B" w14:textId="640954FF" w:rsidR="007747EB" w:rsidRPr="00784DE4" w:rsidRDefault="00F57A4D" w:rsidP="007747E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F57A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7747E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7747E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747E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7747E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318A0756" w14:textId="77777777" w:rsidR="007747EB" w:rsidRPr="00B45F1C" w:rsidRDefault="007747EB" w:rsidP="007747E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C39388D" w14:textId="77777777" w:rsidR="007747EB" w:rsidRDefault="007747EB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53776770" w14:textId="77777777" w:rsidR="00A3707A" w:rsidRDefault="00A3707A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26C81B2A" w14:textId="77777777" w:rsidR="00A3707A" w:rsidRDefault="00A3707A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5610897D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2A39AD56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4C5164">
        <w:rPr>
          <w:rFonts w:ascii="Myriad Pro" w:hAnsi="Myriad Pro"/>
          <w:sz w:val="20"/>
          <w:szCs w:val="20"/>
        </w:rPr>
        <w:t>.</w:t>
      </w:r>
      <w:r w:rsidR="007747EB" w:rsidRPr="004C5164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7747EB" w:rsidRPr="004C5164">
          <w:rPr>
            <w:rStyle w:val="Lienhypertexte"/>
            <w:rFonts w:ascii="Myriad Pro" w:hAnsi="Myriad Pro"/>
            <w:sz w:val="20"/>
            <w:szCs w:val="20"/>
          </w:rPr>
          <w:t>Formulaire du donneur d’ouvrage</w:t>
        </w:r>
      </w:hyperlink>
      <w:r w:rsidR="009E58B9" w:rsidRPr="004C5164">
        <w:rPr>
          <w:rFonts w:ascii="Myriad Pro" w:hAnsi="Myriad Pro"/>
          <w:sz w:val="20"/>
          <w:szCs w:val="20"/>
        </w:rPr>
        <w:t>.</w:t>
      </w:r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60908752" w:rsidR="00B45F1C" w:rsidRDefault="007747EB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469B" wp14:editId="2482CFD2">
                <wp:simplePos x="0" y="0"/>
                <wp:positionH relativeFrom="column">
                  <wp:posOffset>800100</wp:posOffset>
                </wp:positionH>
                <wp:positionV relativeFrom="paragraph">
                  <wp:posOffset>361315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93B981" w14:textId="77777777" w:rsidR="007747EB" w:rsidRPr="00D041B8" w:rsidRDefault="007747EB" w:rsidP="007747EB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70406C9E" w14:textId="77777777" w:rsidR="007747EB" w:rsidRPr="00D041B8" w:rsidRDefault="007747EB" w:rsidP="007747EB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7293D2AC" w14:textId="77777777" w:rsidR="007747EB" w:rsidRDefault="007747EB" w:rsidP="007747EB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2C05F244" w14:textId="77777777" w:rsidR="007747EB" w:rsidRPr="00D041B8" w:rsidRDefault="007747EB" w:rsidP="007747EB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A446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3pt;margin-top:28.4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N95jr/dAAAACgEAAA8AAAAAAAAAAAAAAAAAuAQAAGRycy9kb3du&#10;cmV2LnhtbFBLBQYAAAAABAAEAPMAAADCBQAAAAA=&#10;" fillcolor="window" strokeweight=".5pt">
                <v:textbox>
                  <w:txbxContent>
                    <w:p w14:paraId="5A93B981" w14:textId="77777777" w:rsidR="007747EB" w:rsidRPr="00D041B8" w:rsidRDefault="007747EB" w:rsidP="007747EB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70406C9E" w14:textId="77777777" w:rsidR="007747EB" w:rsidRPr="00D041B8" w:rsidRDefault="007747EB" w:rsidP="007747EB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7293D2AC" w14:textId="77777777" w:rsidR="007747EB" w:rsidRDefault="007747EB" w:rsidP="007747EB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2C05F244" w14:textId="77777777" w:rsidR="007747EB" w:rsidRPr="00D041B8" w:rsidRDefault="007747EB" w:rsidP="007747EB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4FAC722D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0A30E9">
      <w:rPr>
        <w:rFonts w:ascii="Arial" w:hAnsi="Arial"/>
        <w:b/>
        <w:sz w:val="32"/>
        <w:szCs w:val="32"/>
      </w:rPr>
      <w:t>COMMUNICATION GRAND PUBLIC</w:t>
    </w:r>
  </w:p>
  <w:p w14:paraId="4B2D5B8F" w14:textId="33049C8C" w:rsidR="008523B4" w:rsidRDefault="00A3707A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52F67010" wp14:editId="01C0A1EC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MpY/P433D9vEx66zbyIIUbxREE=" w:salt="VblN9PrI3NdFO11MhlfnX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A30E9"/>
    <w:rsid w:val="0012119C"/>
    <w:rsid w:val="00135D55"/>
    <w:rsid w:val="001B5A75"/>
    <w:rsid w:val="00235A80"/>
    <w:rsid w:val="0025138B"/>
    <w:rsid w:val="002A037A"/>
    <w:rsid w:val="0032378B"/>
    <w:rsid w:val="003252E4"/>
    <w:rsid w:val="00350AC9"/>
    <w:rsid w:val="004C5164"/>
    <w:rsid w:val="004E66BD"/>
    <w:rsid w:val="00511671"/>
    <w:rsid w:val="00513627"/>
    <w:rsid w:val="00527A2A"/>
    <w:rsid w:val="005420E1"/>
    <w:rsid w:val="00544B3D"/>
    <w:rsid w:val="005D78CA"/>
    <w:rsid w:val="005F1314"/>
    <w:rsid w:val="0060390B"/>
    <w:rsid w:val="0060406C"/>
    <w:rsid w:val="00764BED"/>
    <w:rsid w:val="007747EB"/>
    <w:rsid w:val="007D71DF"/>
    <w:rsid w:val="008523B4"/>
    <w:rsid w:val="00864E35"/>
    <w:rsid w:val="008E49D5"/>
    <w:rsid w:val="00953E41"/>
    <w:rsid w:val="009E58B9"/>
    <w:rsid w:val="00A06525"/>
    <w:rsid w:val="00A15400"/>
    <w:rsid w:val="00A3707A"/>
    <w:rsid w:val="00A724B0"/>
    <w:rsid w:val="00AA1ACA"/>
    <w:rsid w:val="00AE40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D11C0C"/>
    <w:rsid w:val="00D43872"/>
    <w:rsid w:val="00D6212A"/>
    <w:rsid w:val="00D63229"/>
    <w:rsid w:val="00D93A2C"/>
    <w:rsid w:val="00E02528"/>
    <w:rsid w:val="00E22E18"/>
    <w:rsid w:val="00EE09DE"/>
    <w:rsid w:val="00F57A4D"/>
    <w:rsid w:val="00FD6985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74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74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aqtr.com/node/16162/attachment&amp;sa=D&amp;ust=1516985510056000&amp;usg=AFQjCNG5V-YcNflhTEYDgrWi0kITZJAs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AC23D5-A3BB-48BD-A8C5-3ED61E16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12</cp:revision>
  <dcterms:created xsi:type="dcterms:W3CDTF">2018-01-16T13:29:00Z</dcterms:created>
  <dcterms:modified xsi:type="dcterms:W3CDTF">2018-01-25T19:21:00Z</dcterms:modified>
</cp:coreProperties>
</file>